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3739" w:rsidRDefault="00B23739" w:rsidP="00B23739">
      <w:pPr>
        <w:jc w:val="center"/>
        <w:rPr>
          <w:b/>
          <w:sz w:val="28"/>
          <w:szCs w:val="28"/>
        </w:rPr>
      </w:pPr>
      <w:r w:rsidRPr="00B23739">
        <w:rPr>
          <w:b/>
          <w:sz w:val="28"/>
          <w:szCs w:val="28"/>
        </w:rPr>
        <w:t>WYMAGANIA EDUKACYJNE</w:t>
      </w:r>
      <w:r>
        <w:rPr>
          <w:b/>
          <w:sz w:val="28"/>
          <w:szCs w:val="28"/>
        </w:rPr>
        <w:t xml:space="preserve"> Z JĘZYKA POLSKIEGO </w:t>
      </w:r>
      <w:r w:rsidRPr="00B23739">
        <w:rPr>
          <w:b/>
          <w:sz w:val="28"/>
          <w:szCs w:val="28"/>
        </w:rPr>
        <w:t xml:space="preserve"> DLA KLASY 5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2908"/>
        <w:gridCol w:w="2977"/>
        <w:gridCol w:w="2693"/>
        <w:gridCol w:w="2693"/>
        <w:gridCol w:w="2552"/>
      </w:tblGrid>
      <w:tr w:rsidR="00B23739" w:rsidTr="00CB4336">
        <w:tc>
          <w:tcPr>
            <w:tcW w:w="1629" w:type="dxa"/>
            <w:vMerge w:val="restart"/>
            <w:shd w:val="clear" w:color="auto" w:fill="548DD4"/>
            <w:vAlign w:val="center"/>
          </w:tcPr>
          <w:p w:rsidR="00B23739" w:rsidRPr="001A2D40" w:rsidRDefault="00B23739" w:rsidP="00F038A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Sprawności</w:t>
            </w:r>
          </w:p>
        </w:tc>
        <w:tc>
          <w:tcPr>
            <w:tcW w:w="13823" w:type="dxa"/>
            <w:gridSpan w:val="5"/>
            <w:shd w:val="clear" w:color="auto" w:fill="548DD4"/>
            <w:vAlign w:val="center"/>
          </w:tcPr>
          <w:p w:rsidR="00B23739" w:rsidRPr="001A2D40" w:rsidRDefault="00B23739" w:rsidP="00F038A0">
            <w:pPr>
              <w:jc w:val="center"/>
              <w:rPr>
                <w:b/>
              </w:rPr>
            </w:pPr>
            <w:r w:rsidRPr="001A2D40">
              <w:rPr>
                <w:b/>
              </w:rPr>
              <w:t>Wymagania</w:t>
            </w:r>
          </w:p>
        </w:tc>
      </w:tr>
      <w:tr w:rsidR="00B23739" w:rsidTr="00CB4336">
        <w:tc>
          <w:tcPr>
            <w:tcW w:w="1629" w:type="dxa"/>
            <w:vMerge/>
            <w:shd w:val="clear" w:color="auto" w:fill="548DD4"/>
          </w:tcPr>
          <w:p w:rsidR="00B23739" w:rsidRPr="001A2D40" w:rsidRDefault="00B23739" w:rsidP="00F038A0"/>
        </w:tc>
        <w:tc>
          <w:tcPr>
            <w:tcW w:w="2908" w:type="dxa"/>
            <w:shd w:val="clear" w:color="auto" w:fill="548DD4"/>
          </w:tcPr>
          <w:p w:rsidR="00B23739" w:rsidRPr="001A2D40" w:rsidRDefault="00B23739" w:rsidP="00F038A0">
            <w:pPr>
              <w:spacing w:line="240" w:lineRule="auto"/>
              <w:jc w:val="center"/>
            </w:pPr>
            <w:r w:rsidRPr="001A2D40">
              <w:t xml:space="preserve"> (ocena: dopuszczający)</w:t>
            </w:r>
          </w:p>
        </w:tc>
        <w:tc>
          <w:tcPr>
            <w:tcW w:w="2977" w:type="dxa"/>
            <w:shd w:val="clear" w:color="auto" w:fill="548DD4"/>
            <w:vAlign w:val="center"/>
          </w:tcPr>
          <w:p w:rsidR="00B23739" w:rsidRPr="001A2D40" w:rsidRDefault="00B23739" w:rsidP="00F038A0">
            <w:pPr>
              <w:spacing w:line="240" w:lineRule="auto"/>
              <w:jc w:val="center"/>
            </w:pPr>
            <w:r w:rsidRPr="001A2D40">
              <w:t>(ocena: dostateczny)</w:t>
            </w:r>
          </w:p>
        </w:tc>
        <w:tc>
          <w:tcPr>
            <w:tcW w:w="2693" w:type="dxa"/>
            <w:shd w:val="clear" w:color="auto" w:fill="548DD4"/>
            <w:vAlign w:val="center"/>
          </w:tcPr>
          <w:p w:rsidR="00B23739" w:rsidRPr="001A2D40" w:rsidRDefault="00B23739" w:rsidP="00F038A0">
            <w:pPr>
              <w:spacing w:line="240" w:lineRule="auto"/>
              <w:jc w:val="center"/>
            </w:pPr>
            <w:r w:rsidRPr="001A2D40">
              <w:t xml:space="preserve"> (ocena dobry)</w:t>
            </w:r>
          </w:p>
        </w:tc>
        <w:tc>
          <w:tcPr>
            <w:tcW w:w="2693" w:type="dxa"/>
            <w:shd w:val="clear" w:color="auto" w:fill="548DD4"/>
            <w:vAlign w:val="center"/>
          </w:tcPr>
          <w:p w:rsidR="00B23739" w:rsidRPr="001A2D40" w:rsidRDefault="00B23739" w:rsidP="00F038A0">
            <w:pPr>
              <w:spacing w:line="240" w:lineRule="auto"/>
              <w:jc w:val="center"/>
            </w:pPr>
            <w:r w:rsidRPr="001A2D40">
              <w:t xml:space="preserve"> (ocena: bardzo dobry)</w:t>
            </w:r>
          </w:p>
        </w:tc>
        <w:tc>
          <w:tcPr>
            <w:tcW w:w="2552" w:type="dxa"/>
            <w:shd w:val="clear" w:color="auto" w:fill="548DD4"/>
          </w:tcPr>
          <w:p w:rsidR="00B23739" w:rsidRPr="001A2D40" w:rsidRDefault="00B23739" w:rsidP="00F038A0">
            <w:pPr>
              <w:spacing w:line="240" w:lineRule="auto"/>
              <w:jc w:val="center"/>
            </w:pPr>
            <w:r w:rsidRPr="00D9701A">
              <w:t xml:space="preserve"> (ocena celująca)</w:t>
            </w:r>
          </w:p>
        </w:tc>
      </w:tr>
      <w:tr w:rsidR="00B23739" w:rsidTr="00CB4336">
        <w:tc>
          <w:tcPr>
            <w:tcW w:w="1629" w:type="dxa"/>
            <w:vMerge/>
            <w:shd w:val="clear" w:color="auto" w:fill="548DD4"/>
          </w:tcPr>
          <w:p w:rsidR="00B23739" w:rsidRPr="001A2D40" w:rsidRDefault="00B23739" w:rsidP="00F038A0"/>
        </w:tc>
        <w:tc>
          <w:tcPr>
            <w:tcW w:w="13823" w:type="dxa"/>
            <w:gridSpan w:val="5"/>
            <w:shd w:val="clear" w:color="auto" w:fill="548DD4"/>
          </w:tcPr>
          <w:p w:rsidR="00B23739" w:rsidRPr="001A2D40" w:rsidRDefault="00B23739" w:rsidP="00F038A0">
            <w:pPr>
              <w:jc w:val="center"/>
              <w:rPr>
                <w:b/>
              </w:rPr>
            </w:pPr>
            <w:r w:rsidRPr="001A2D40">
              <w:rPr>
                <w:b/>
              </w:rPr>
              <w:t>UCZEŃ</w:t>
            </w:r>
          </w:p>
        </w:tc>
      </w:tr>
      <w:tr w:rsidR="00B23739" w:rsidTr="00CB4336">
        <w:tc>
          <w:tcPr>
            <w:tcW w:w="1629" w:type="dxa"/>
            <w:vMerge w:val="restart"/>
          </w:tcPr>
          <w:p w:rsidR="00B23739" w:rsidRDefault="00B23739" w:rsidP="00F038A0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r w:rsidRPr="00526DDE">
              <w:rPr>
                <w:b/>
              </w:rPr>
              <w:t xml:space="preserve">Odbiór </w:t>
            </w:r>
            <w:r>
              <w:rPr>
                <w:b/>
              </w:rPr>
              <w:t>wy</w:t>
            </w:r>
            <w:r w:rsidRPr="00526DDE">
              <w:rPr>
                <w:b/>
              </w:rPr>
              <w:t>powiedzi i wykorzystanie zawartych w nich informacji</w:t>
            </w:r>
          </w:p>
        </w:tc>
        <w:tc>
          <w:tcPr>
            <w:tcW w:w="2908" w:type="dxa"/>
          </w:tcPr>
          <w:p w:rsidR="00B23739" w:rsidRPr="00E93A14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2222FD">
              <w:t>czyta poprawnie tekst, wyznaczając głosowo granice zdań</w:t>
            </w:r>
            <w:r>
              <w:t xml:space="preserve">, zwracając </w:t>
            </w:r>
            <w:r w:rsidRPr="002222FD">
              <w:t>uwagę na znaki interpunkcyjn</w:t>
            </w:r>
            <w:r>
              <w:t>e</w:t>
            </w:r>
          </w:p>
        </w:tc>
        <w:tc>
          <w:tcPr>
            <w:tcW w:w="2977" w:type="dxa"/>
          </w:tcPr>
          <w:p w:rsidR="00B23739" w:rsidRPr="002222FD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czyta poprawnie tekst, podkreślając </w:t>
            </w:r>
            <w:r w:rsidRPr="002222FD">
              <w:t>głosem ważne słowa</w:t>
            </w:r>
          </w:p>
          <w:p w:rsidR="00B23739" w:rsidRPr="002222FD" w:rsidRDefault="00B23739" w:rsidP="00F038A0">
            <w:pPr>
              <w:spacing w:line="240" w:lineRule="auto"/>
            </w:pPr>
          </w:p>
        </w:tc>
        <w:tc>
          <w:tcPr>
            <w:tcW w:w="2693" w:type="dxa"/>
          </w:tcPr>
          <w:p w:rsidR="00B23739" w:rsidRPr="00E93A14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2222FD">
              <w:t>czyta płynnie tekst, podkreślając odpowiednią modulacją nastrój i emocje bohaterów</w:t>
            </w:r>
          </w:p>
        </w:tc>
        <w:tc>
          <w:tcPr>
            <w:tcW w:w="2693" w:type="dxa"/>
          </w:tcPr>
          <w:p w:rsidR="00B23739" w:rsidRPr="002222FD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2222FD">
              <w:t>czyta tekst, stosując odpowiednie tempo i intonację w zależności od treści</w:t>
            </w:r>
          </w:p>
          <w:p w:rsidR="00B23739" w:rsidRPr="002222FD" w:rsidRDefault="00B23739" w:rsidP="00F038A0">
            <w:pPr>
              <w:spacing w:line="240" w:lineRule="auto"/>
            </w:pPr>
          </w:p>
        </w:tc>
        <w:tc>
          <w:tcPr>
            <w:tcW w:w="2552" w:type="dxa"/>
            <w:vMerge w:val="restart"/>
          </w:tcPr>
          <w:p w:rsidR="00B23739" w:rsidRPr="00B23739" w:rsidRDefault="00B23739" w:rsidP="00B2373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23739">
              <w:t>posiada szerokie kompetencje w zakresie odbioru różnych tekstów kultury</w:t>
            </w:r>
          </w:p>
          <w:p w:rsidR="00B23739" w:rsidRP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B23739">
              <w:rPr>
                <w:sz w:val="22"/>
              </w:rPr>
              <w:t xml:space="preserve">twórczo wykorzystuje informacje z przeczytanych tekstów </w:t>
            </w:r>
          </w:p>
          <w:p w:rsidR="00B23739" w:rsidRP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B23739">
              <w:rPr>
                <w:sz w:val="22"/>
              </w:rPr>
              <w:t xml:space="preserve">świadomie i funkcjonalnie wykorzystuje wiedzę i umiejętności językowe w zakresie słownictwa, składni, </w:t>
            </w:r>
            <w:proofErr w:type="spellStart"/>
            <w:r w:rsidRPr="00B23739">
              <w:rPr>
                <w:sz w:val="22"/>
              </w:rPr>
              <w:t>ﬂeksji</w:t>
            </w:r>
            <w:proofErr w:type="spellEnd"/>
            <w:r w:rsidRPr="00B23739">
              <w:rPr>
                <w:sz w:val="22"/>
              </w:rPr>
              <w:t xml:space="preserve"> i fonetyki </w:t>
            </w:r>
          </w:p>
          <w:p w:rsidR="00B23739" w:rsidRP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B23739">
              <w:rPr>
                <w:sz w:val="22"/>
              </w:rPr>
              <w:t>samodzielnie i kreatywnie korzysta z różnych źródeł informacji</w:t>
            </w:r>
          </w:p>
          <w:p w:rsidR="00B23739" w:rsidRP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B23739">
              <w:rPr>
                <w:sz w:val="22"/>
              </w:rPr>
              <w:t>chętnie czyta i zna wiele tekstów ponadprogramowych</w:t>
            </w:r>
          </w:p>
          <w:p w:rsidR="00B23739" w:rsidRPr="00B23739" w:rsidRDefault="00B23739" w:rsidP="00B2373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23739">
              <w:t>bierze udział i odnosi sukcesy w konkursach przedmiotowych z języka polskiego</w:t>
            </w:r>
          </w:p>
          <w:p w:rsidR="00B23739" w:rsidRPr="002222FD" w:rsidRDefault="00B23739" w:rsidP="00F038A0">
            <w:pPr>
              <w:tabs>
                <w:tab w:val="left" w:pos="284"/>
              </w:tabs>
              <w:spacing w:line="240" w:lineRule="auto"/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>
            <w:pPr>
              <w:rPr>
                <w:b/>
              </w:rPr>
            </w:pPr>
          </w:p>
        </w:tc>
        <w:tc>
          <w:tcPr>
            <w:tcW w:w="2908" w:type="dxa"/>
          </w:tcPr>
          <w:p w:rsidR="00B23739" w:rsidRPr="00106C76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06C76">
              <w:rPr>
                <w:sz w:val="22"/>
              </w:rPr>
              <w:t>słucha uważnie wypowiedzi nauczyciela i uczniów</w:t>
            </w:r>
          </w:p>
          <w:p w:rsidR="00B23739" w:rsidRPr="002222FD" w:rsidRDefault="00B23739" w:rsidP="00F038A0">
            <w:pPr>
              <w:spacing w:line="240" w:lineRule="auto"/>
            </w:pPr>
          </w:p>
        </w:tc>
        <w:tc>
          <w:tcPr>
            <w:tcW w:w="2977" w:type="dxa"/>
          </w:tcPr>
          <w:p w:rsidR="00B23739" w:rsidRPr="00EC0A3D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06C76">
              <w:rPr>
                <w:sz w:val="22"/>
              </w:rPr>
              <w:t xml:space="preserve">słucha </w:t>
            </w:r>
            <w:r>
              <w:rPr>
                <w:sz w:val="22"/>
              </w:rPr>
              <w:t>uważnie wszystkich</w:t>
            </w:r>
            <w:r w:rsidRPr="00106C76">
              <w:rPr>
                <w:sz w:val="22"/>
              </w:rPr>
              <w:t xml:space="preserve"> wypowiedzi nauczyciela i uczniów</w:t>
            </w:r>
          </w:p>
        </w:tc>
        <w:tc>
          <w:tcPr>
            <w:tcW w:w="2693" w:type="dxa"/>
          </w:tcPr>
          <w:p w:rsidR="00B23739" w:rsidRPr="00106C76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106C76">
              <w:t>nawiązuje do wypowiedzi innych we własnej pracy</w:t>
            </w:r>
          </w:p>
          <w:p w:rsidR="00B23739" w:rsidRPr="002222FD" w:rsidRDefault="00B23739" w:rsidP="00F038A0">
            <w:pPr>
              <w:spacing w:line="240" w:lineRule="auto"/>
            </w:pPr>
          </w:p>
        </w:tc>
        <w:tc>
          <w:tcPr>
            <w:tcW w:w="2693" w:type="dxa"/>
          </w:tcPr>
          <w:p w:rsidR="00B23739" w:rsidRPr="002222FD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106C76">
              <w:t>wykorzystuje wysłuchane wypowiedzi we własnej pracy</w:t>
            </w:r>
          </w:p>
        </w:tc>
        <w:tc>
          <w:tcPr>
            <w:tcW w:w="2552" w:type="dxa"/>
            <w:vMerge/>
          </w:tcPr>
          <w:p w:rsidR="00B23739" w:rsidRPr="00106C76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>
            <w:pPr>
              <w:rPr>
                <w:b/>
              </w:rPr>
            </w:pPr>
          </w:p>
        </w:tc>
        <w:tc>
          <w:tcPr>
            <w:tcW w:w="2908" w:type="dxa"/>
          </w:tcPr>
          <w:p w:rsidR="00B23739" w:rsidRPr="00E755B1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6E1C4F">
              <w:rPr>
                <w:sz w:val="22"/>
              </w:rPr>
              <w:t xml:space="preserve">określa </w:t>
            </w:r>
            <w:r>
              <w:rPr>
                <w:sz w:val="22"/>
              </w:rPr>
              <w:t xml:space="preserve">temat oraz kategorie dotyczące </w:t>
            </w:r>
            <w:r w:rsidRPr="006E1C4F">
              <w:rPr>
                <w:sz w:val="22"/>
              </w:rPr>
              <w:t>podstawowych elementów świata przedstawionego tekstu</w:t>
            </w:r>
          </w:p>
        </w:tc>
        <w:tc>
          <w:tcPr>
            <w:tcW w:w="2977" w:type="dxa"/>
          </w:tcPr>
          <w:p w:rsidR="00B23739" w:rsidRPr="006E1C4F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>wydobywa istotne</w:t>
            </w:r>
            <w:r w:rsidRPr="006E1C4F">
              <w:rPr>
                <w:sz w:val="22"/>
              </w:rPr>
              <w:t xml:space="preserve"> informacje z tekstu </w:t>
            </w:r>
          </w:p>
          <w:p w:rsidR="00B23739" w:rsidRPr="002222FD" w:rsidRDefault="00B23739" w:rsidP="00F038A0">
            <w:pPr>
              <w:spacing w:line="240" w:lineRule="auto"/>
            </w:pPr>
          </w:p>
        </w:tc>
        <w:tc>
          <w:tcPr>
            <w:tcW w:w="2693" w:type="dxa"/>
          </w:tcPr>
          <w:p w:rsidR="00B23739" w:rsidRPr="002222FD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6E1C4F">
              <w:t>samodzielnie wydobywa z tekstu wiele informacji</w:t>
            </w:r>
          </w:p>
        </w:tc>
        <w:tc>
          <w:tcPr>
            <w:tcW w:w="2693" w:type="dxa"/>
          </w:tcPr>
          <w:p w:rsidR="00B23739" w:rsidRPr="00E755B1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6E1C4F">
              <w:rPr>
                <w:sz w:val="22"/>
              </w:rPr>
              <w:t xml:space="preserve">twórczo wykorzystuje informacje z tekstu </w:t>
            </w:r>
          </w:p>
        </w:tc>
        <w:tc>
          <w:tcPr>
            <w:tcW w:w="2552" w:type="dxa"/>
            <w:vMerge/>
          </w:tcPr>
          <w:p w:rsidR="00B23739" w:rsidRPr="006E1C4F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>
            <w:pPr>
              <w:rPr>
                <w:b/>
              </w:rPr>
            </w:pPr>
          </w:p>
        </w:tc>
        <w:tc>
          <w:tcPr>
            <w:tcW w:w="2908" w:type="dxa"/>
          </w:tcPr>
          <w:p w:rsidR="00B23739" w:rsidRPr="002222FD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905AEC">
              <w:rPr>
                <w:sz w:val="22"/>
              </w:rPr>
              <w:t>zna pojęcia</w:t>
            </w:r>
            <w:r>
              <w:rPr>
                <w:sz w:val="22"/>
              </w:rPr>
              <w:t>:</w:t>
            </w:r>
            <w:r w:rsidRPr="00905AEC">
              <w:rPr>
                <w:sz w:val="22"/>
              </w:rPr>
              <w:t xml:space="preserve"> </w:t>
            </w:r>
            <w:r w:rsidRPr="00905AEC">
              <w:rPr>
                <w:i/>
                <w:sz w:val="22"/>
              </w:rPr>
              <w:t>autor, narrator, czytelnik, słuchacz, nadawca</w:t>
            </w:r>
            <w:r>
              <w:rPr>
                <w:i/>
                <w:sz w:val="22"/>
              </w:rPr>
              <w:t>,</w:t>
            </w:r>
            <w:r w:rsidRPr="00905AEC">
              <w:rPr>
                <w:i/>
                <w:sz w:val="22"/>
              </w:rPr>
              <w:t xml:space="preserve"> odbiorca wypowiedzi</w:t>
            </w:r>
          </w:p>
        </w:tc>
        <w:tc>
          <w:tcPr>
            <w:tcW w:w="2977" w:type="dxa"/>
          </w:tcPr>
          <w:p w:rsidR="00B23739" w:rsidRPr="00CE33C1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E33C1">
              <w:rPr>
                <w:sz w:val="22"/>
              </w:rPr>
              <w:t>odróżnia autora od narratora oraz nadawcę od odbiorcy wypowiedzi</w:t>
            </w:r>
          </w:p>
          <w:p w:rsidR="00B23739" w:rsidRPr="002222FD" w:rsidRDefault="00B23739" w:rsidP="00F038A0">
            <w:pPr>
              <w:spacing w:line="240" w:lineRule="auto"/>
            </w:pPr>
          </w:p>
        </w:tc>
        <w:tc>
          <w:tcPr>
            <w:tcW w:w="2693" w:type="dxa"/>
          </w:tcPr>
          <w:p w:rsidR="00B23739" w:rsidRPr="004F6EAE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80896">
              <w:t xml:space="preserve">określa relacje autor </w:t>
            </w:r>
            <w:r>
              <w:t>–</w:t>
            </w:r>
            <w:r w:rsidRPr="00780896">
              <w:t xml:space="preserve"> narrator – czytelnik (słuchacz) oraz nadawca – odbiorca wypowiedzi</w:t>
            </w:r>
          </w:p>
        </w:tc>
        <w:tc>
          <w:tcPr>
            <w:tcW w:w="2693" w:type="dxa"/>
          </w:tcPr>
          <w:p w:rsidR="00B23739" w:rsidRPr="002222FD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780896">
              <w:t>wyjaśnia funkcję nadawcy i odbiorcy w odniesi</w:t>
            </w:r>
            <w:r>
              <w:t>eniu do różnego typu wypowiedzi</w:t>
            </w:r>
          </w:p>
        </w:tc>
        <w:tc>
          <w:tcPr>
            <w:tcW w:w="2552" w:type="dxa"/>
            <w:vMerge/>
          </w:tcPr>
          <w:p w:rsidR="00B23739" w:rsidRPr="00780896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>
            <w:pPr>
              <w:rPr>
                <w:b/>
              </w:rPr>
            </w:pPr>
          </w:p>
        </w:tc>
        <w:tc>
          <w:tcPr>
            <w:tcW w:w="2908" w:type="dxa"/>
          </w:tcPr>
          <w:p w:rsidR="00B23739" w:rsidRPr="002A5D23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2A5D23">
              <w:rPr>
                <w:sz w:val="22"/>
              </w:rPr>
              <w:t>rozpoznaje tekst literacki oraz tekst informacyjny</w:t>
            </w:r>
          </w:p>
          <w:p w:rsidR="00B23739" w:rsidRPr="002222FD" w:rsidRDefault="00B23739" w:rsidP="00F038A0">
            <w:pPr>
              <w:spacing w:line="240" w:lineRule="auto"/>
            </w:pPr>
          </w:p>
        </w:tc>
        <w:tc>
          <w:tcPr>
            <w:tcW w:w="2977" w:type="dxa"/>
          </w:tcPr>
          <w:p w:rsidR="00B23739" w:rsidRPr="002A5D23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2A5D23">
              <w:rPr>
                <w:sz w:val="22"/>
              </w:rPr>
              <w:t>odróżnia tekst literacki od informacyjnego</w:t>
            </w:r>
          </w:p>
          <w:p w:rsidR="00B23739" w:rsidRPr="002222FD" w:rsidRDefault="00B23739" w:rsidP="00F038A0">
            <w:pPr>
              <w:spacing w:line="240" w:lineRule="auto"/>
            </w:pPr>
          </w:p>
        </w:tc>
        <w:tc>
          <w:tcPr>
            <w:tcW w:w="2693" w:type="dxa"/>
          </w:tcPr>
          <w:p w:rsidR="00B23739" w:rsidRPr="009A2BB9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2A5D23">
              <w:t>porównuje wybrane elementy tekstów literackich i informacyjnych</w:t>
            </w:r>
          </w:p>
        </w:tc>
        <w:tc>
          <w:tcPr>
            <w:tcW w:w="2693" w:type="dxa"/>
          </w:tcPr>
          <w:p w:rsidR="00B23739" w:rsidRPr="002222FD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9176E4">
              <w:t>określa funkcje tekstu literackiego i informacyjnego</w:t>
            </w:r>
          </w:p>
        </w:tc>
        <w:tc>
          <w:tcPr>
            <w:tcW w:w="2552" w:type="dxa"/>
            <w:vMerge/>
          </w:tcPr>
          <w:p w:rsidR="00B23739" w:rsidRPr="009176E4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>
            <w:pPr>
              <w:rPr>
                <w:b/>
              </w:rPr>
            </w:pPr>
          </w:p>
        </w:tc>
        <w:tc>
          <w:tcPr>
            <w:tcW w:w="2908" w:type="dxa"/>
          </w:tcPr>
          <w:p w:rsidR="00B23739" w:rsidRPr="009A2BB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9176E4">
              <w:rPr>
                <w:sz w:val="22"/>
              </w:rPr>
              <w:t>rozpoznaje formy gatunkowe wypowiedzi (zaproszenie, życzenia, gratulacje, zawiadomienie, ogłoszenie, instrukcję)</w:t>
            </w:r>
          </w:p>
        </w:tc>
        <w:tc>
          <w:tcPr>
            <w:tcW w:w="2977" w:type="dxa"/>
          </w:tcPr>
          <w:p w:rsidR="00B23739" w:rsidRPr="009176E4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9176E4">
              <w:rPr>
                <w:sz w:val="22"/>
              </w:rPr>
              <w:t xml:space="preserve">odróżnia formy gatunkowe wypowiedzi </w:t>
            </w:r>
          </w:p>
          <w:p w:rsidR="00B23739" w:rsidRPr="002222FD" w:rsidRDefault="00B23739" w:rsidP="00F038A0">
            <w:pPr>
              <w:pStyle w:val="Akapitzlist"/>
              <w:spacing w:line="240" w:lineRule="auto"/>
              <w:rPr>
                <w:color w:val="00B050"/>
              </w:rPr>
            </w:pPr>
          </w:p>
          <w:p w:rsidR="00B23739" w:rsidRPr="002222FD" w:rsidRDefault="00B23739" w:rsidP="00F038A0">
            <w:pPr>
              <w:spacing w:line="240" w:lineRule="auto"/>
            </w:pPr>
          </w:p>
        </w:tc>
        <w:tc>
          <w:tcPr>
            <w:tcW w:w="2693" w:type="dxa"/>
          </w:tcPr>
          <w:p w:rsidR="00B23739" w:rsidRPr="009176E4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9176E4">
              <w:t>zna funkcje różnych form gatunkowych wypowiedzi</w:t>
            </w:r>
          </w:p>
          <w:p w:rsidR="00B23739" w:rsidRPr="002222FD" w:rsidRDefault="00B23739" w:rsidP="00F038A0">
            <w:pPr>
              <w:spacing w:line="240" w:lineRule="auto"/>
              <w:rPr>
                <w:color w:val="00B050"/>
              </w:rPr>
            </w:pPr>
          </w:p>
          <w:p w:rsidR="00B23739" w:rsidRPr="002222FD" w:rsidRDefault="00B23739" w:rsidP="00F038A0">
            <w:pPr>
              <w:spacing w:line="240" w:lineRule="auto"/>
            </w:pPr>
          </w:p>
        </w:tc>
        <w:tc>
          <w:tcPr>
            <w:tcW w:w="2693" w:type="dxa"/>
          </w:tcPr>
          <w:p w:rsidR="00B23739" w:rsidRPr="009176E4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9176E4">
              <w:rPr>
                <w:sz w:val="22"/>
              </w:rPr>
              <w:t xml:space="preserve">wyodrębnia elementy charakterystyczne dla różnych form gatunkowych </w:t>
            </w:r>
          </w:p>
          <w:p w:rsidR="00B23739" w:rsidRPr="002222FD" w:rsidRDefault="00B23739" w:rsidP="00F038A0">
            <w:pPr>
              <w:spacing w:line="240" w:lineRule="auto"/>
            </w:pPr>
          </w:p>
        </w:tc>
        <w:tc>
          <w:tcPr>
            <w:tcW w:w="2552" w:type="dxa"/>
            <w:vMerge/>
          </w:tcPr>
          <w:p w:rsidR="00B23739" w:rsidRPr="009176E4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>
            <w:pPr>
              <w:rPr>
                <w:b/>
              </w:rPr>
            </w:pPr>
          </w:p>
        </w:tc>
        <w:tc>
          <w:tcPr>
            <w:tcW w:w="2908" w:type="dxa"/>
          </w:tcPr>
          <w:p w:rsid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F55A1">
              <w:rPr>
                <w:sz w:val="22"/>
              </w:rPr>
              <w:t xml:space="preserve">porządkuje informacje z </w:t>
            </w:r>
            <w:r w:rsidRPr="00CF55A1">
              <w:rPr>
                <w:sz w:val="22"/>
              </w:rPr>
              <w:lastRenderedPageBreak/>
              <w:t>tekstu</w:t>
            </w:r>
          </w:p>
          <w:p w:rsidR="00B23739" w:rsidRPr="002222FD" w:rsidRDefault="00B23739" w:rsidP="00F038A0">
            <w:pPr>
              <w:spacing w:line="240" w:lineRule="auto"/>
            </w:pPr>
          </w:p>
        </w:tc>
        <w:tc>
          <w:tcPr>
            <w:tcW w:w="2977" w:type="dxa"/>
          </w:tcPr>
          <w:p w:rsidR="00B23739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F55A1">
              <w:lastRenderedPageBreak/>
              <w:t xml:space="preserve">odróżnia informacje ważne </w:t>
            </w:r>
            <w:r w:rsidRPr="00CF55A1">
              <w:lastRenderedPageBreak/>
              <w:t>od drugorzędnych</w:t>
            </w:r>
          </w:p>
          <w:p w:rsidR="00B23739" w:rsidRPr="002222FD" w:rsidRDefault="00B23739" w:rsidP="00F038A0">
            <w:pPr>
              <w:spacing w:line="240" w:lineRule="auto"/>
            </w:pPr>
          </w:p>
        </w:tc>
        <w:tc>
          <w:tcPr>
            <w:tcW w:w="2693" w:type="dxa"/>
          </w:tcPr>
          <w:p w:rsidR="00B23739" w:rsidRPr="00CF55A1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F55A1">
              <w:rPr>
                <w:sz w:val="22"/>
              </w:rPr>
              <w:lastRenderedPageBreak/>
              <w:t>hierarchizuje informacje</w:t>
            </w:r>
          </w:p>
          <w:p w:rsidR="00B23739" w:rsidRPr="002222FD" w:rsidRDefault="00B23739" w:rsidP="00F038A0">
            <w:pPr>
              <w:spacing w:line="240" w:lineRule="auto"/>
            </w:pPr>
          </w:p>
        </w:tc>
        <w:tc>
          <w:tcPr>
            <w:tcW w:w="2693" w:type="dxa"/>
          </w:tcPr>
          <w:p w:rsidR="00B23739" w:rsidRPr="00832607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lastRenderedPageBreak/>
              <w:t xml:space="preserve">ocenia wpływ </w:t>
            </w:r>
            <w:r>
              <w:rPr>
                <w:sz w:val="22"/>
              </w:rPr>
              <w:lastRenderedPageBreak/>
              <w:t>porządkowania informacji na proces zapamiętywania</w:t>
            </w:r>
          </w:p>
        </w:tc>
        <w:tc>
          <w:tcPr>
            <w:tcW w:w="2552" w:type="dxa"/>
            <w:vMerge/>
          </w:tcPr>
          <w:p w:rsid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>
            <w:pPr>
              <w:rPr>
                <w:b/>
              </w:rPr>
            </w:pPr>
          </w:p>
        </w:tc>
        <w:tc>
          <w:tcPr>
            <w:tcW w:w="2908" w:type="dxa"/>
          </w:tcPr>
          <w:p w:rsidR="00B23739" w:rsidRPr="008D4C07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F55A1">
              <w:rPr>
                <w:sz w:val="22"/>
              </w:rPr>
              <w:t>wyszukuje w tekście informacje wyrażone wprost</w:t>
            </w:r>
          </w:p>
        </w:tc>
        <w:tc>
          <w:tcPr>
            <w:tcW w:w="2977" w:type="dxa"/>
          </w:tcPr>
          <w:p w:rsidR="00B23739" w:rsidRPr="008D4C07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F55A1">
              <w:t>dostrzega w tekście treści wyrażone wprost i pośrednio</w:t>
            </w:r>
          </w:p>
        </w:tc>
        <w:tc>
          <w:tcPr>
            <w:tcW w:w="2693" w:type="dxa"/>
          </w:tcPr>
          <w:p w:rsidR="00B23739" w:rsidRPr="008D4C07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8D4C07">
              <w:t>wyszukuje w tekście treści wyrażone pośrednio</w:t>
            </w:r>
          </w:p>
        </w:tc>
        <w:tc>
          <w:tcPr>
            <w:tcW w:w="2693" w:type="dxa"/>
          </w:tcPr>
          <w:p w:rsidR="00B23739" w:rsidRPr="008D4C07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D4C07">
              <w:rPr>
                <w:sz w:val="22"/>
              </w:rPr>
              <w:t>odczytuje treści wyrażone wprost i pośrednio</w:t>
            </w:r>
          </w:p>
        </w:tc>
        <w:tc>
          <w:tcPr>
            <w:tcW w:w="2552" w:type="dxa"/>
            <w:vMerge/>
          </w:tcPr>
          <w:p w:rsidR="00B23739" w:rsidRPr="008D4C07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>
            <w:pPr>
              <w:rPr>
                <w:b/>
              </w:rPr>
            </w:pPr>
          </w:p>
        </w:tc>
        <w:tc>
          <w:tcPr>
            <w:tcW w:w="2908" w:type="dxa"/>
          </w:tcPr>
          <w:p w:rsid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AC6DC9">
              <w:rPr>
                <w:sz w:val="22"/>
              </w:rPr>
              <w:t>rozumie treść pytań, poleceń oraz prostych informacji</w:t>
            </w:r>
          </w:p>
          <w:p w:rsidR="00B23739" w:rsidRPr="009A1D3F" w:rsidRDefault="00B23739" w:rsidP="00F038A0">
            <w:pPr>
              <w:pStyle w:val="Akapitzlist"/>
              <w:spacing w:line="240" w:lineRule="auto"/>
              <w:ind w:left="0"/>
            </w:pPr>
          </w:p>
        </w:tc>
        <w:tc>
          <w:tcPr>
            <w:tcW w:w="2977" w:type="dxa"/>
          </w:tcPr>
          <w:p w:rsidR="00B23739" w:rsidRPr="009A1D3F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AC6DC9">
              <w:rPr>
                <w:sz w:val="22"/>
              </w:rPr>
              <w:t>rozumie dosłowne i niektóre przenośne znaczenia wyrazów w wypowiedzi</w:t>
            </w:r>
          </w:p>
        </w:tc>
        <w:tc>
          <w:tcPr>
            <w:tcW w:w="2693" w:type="dxa"/>
          </w:tcPr>
          <w:p w:rsidR="00B23739" w:rsidRPr="009A1D3F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AC6DC9">
              <w:t>rozumie przenośne znaczenia wyrazów w wypowiedzi</w:t>
            </w:r>
          </w:p>
        </w:tc>
        <w:tc>
          <w:tcPr>
            <w:tcW w:w="2693" w:type="dxa"/>
          </w:tcPr>
          <w:p w:rsidR="00B23739" w:rsidRPr="009A1D3F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AC6DC9">
              <w:rPr>
                <w:sz w:val="22"/>
              </w:rPr>
              <w:t>odróżnia znaczenia dosłowne wyrazów przenośnych w wypowiedzi</w:t>
            </w:r>
          </w:p>
        </w:tc>
        <w:tc>
          <w:tcPr>
            <w:tcW w:w="2552" w:type="dxa"/>
            <w:vMerge/>
          </w:tcPr>
          <w:p w:rsidR="00B23739" w:rsidRPr="00AC6DC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>
            <w:pPr>
              <w:rPr>
                <w:b/>
              </w:rPr>
            </w:pPr>
          </w:p>
        </w:tc>
        <w:tc>
          <w:tcPr>
            <w:tcW w:w="2908" w:type="dxa"/>
          </w:tcPr>
          <w:p w:rsidR="00B23739" w:rsidRPr="004402E6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4402E6">
              <w:rPr>
                <w:sz w:val="22"/>
              </w:rPr>
              <w:t>zna pojęci</w:t>
            </w:r>
            <w:r>
              <w:rPr>
                <w:sz w:val="22"/>
              </w:rPr>
              <w:t>a</w:t>
            </w:r>
            <w:r w:rsidRPr="004402E6">
              <w:rPr>
                <w:sz w:val="22"/>
              </w:rPr>
              <w:t xml:space="preserve"> </w:t>
            </w:r>
            <w:r w:rsidRPr="0093074F">
              <w:rPr>
                <w:i/>
                <w:sz w:val="22"/>
              </w:rPr>
              <w:t>prawda</w:t>
            </w:r>
            <w:r>
              <w:rPr>
                <w:sz w:val="22"/>
              </w:rPr>
              <w:t xml:space="preserve"> i</w:t>
            </w:r>
            <w:r w:rsidRPr="004402E6">
              <w:rPr>
                <w:sz w:val="22"/>
              </w:rPr>
              <w:t xml:space="preserve"> </w:t>
            </w:r>
            <w:r w:rsidRPr="0093074F">
              <w:rPr>
                <w:i/>
                <w:sz w:val="22"/>
              </w:rPr>
              <w:t>fałsz</w:t>
            </w:r>
          </w:p>
        </w:tc>
        <w:tc>
          <w:tcPr>
            <w:tcW w:w="2977" w:type="dxa"/>
          </w:tcPr>
          <w:p w:rsidR="00B23739" w:rsidRPr="004402E6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4402E6">
              <w:rPr>
                <w:sz w:val="22"/>
              </w:rPr>
              <w:t>określa prawdziwość informacji dotyczącej tekstu</w:t>
            </w:r>
          </w:p>
        </w:tc>
        <w:tc>
          <w:tcPr>
            <w:tcW w:w="2693" w:type="dxa"/>
          </w:tcPr>
          <w:p w:rsidR="00B23739" w:rsidRPr="004402E6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4402E6">
              <w:t>wyodrębnia przesłanki w tekście</w:t>
            </w:r>
          </w:p>
        </w:tc>
        <w:tc>
          <w:tcPr>
            <w:tcW w:w="2693" w:type="dxa"/>
          </w:tcPr>
          <w:p w:rsidR="00B23739" w:rsidRPr="004402E6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4402E6">
              <w:rPr>
                <w:sz w:val="22"/>
              </w:rPr>
              <w:t>wyciąga wnioski z tekstu</w:t>
            </w:r>
          </w:p>
          <w:p w:rsidR="00B23739" w:rsidRPr="002222FD" w:rsidRDefault="00B23739" w:rsidP="00F038A0">
            <w:pPr>
              <w:spacing w:line="240" w:lineRule="auto"/>
            </w:pPr>
          </w:p>
        </w:tc>
        <w:tc>
          <w:tcPr>
            <w:tcW w:w="2552" w:type="dxa"/>
            <w:vMerge/>
          </w:tcPr>
          <w:p w:rsidR="00B23739" w:rsidRPr="004402E6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>
            <w:pPr>
              <w:rPr>
                <w:b/>
              </w:rPr>
            </w:pPr>
          </w:p>
        </w:tc>
        <w:tc>
          <w:tcPr>
            <w:tcW w:w="2908" w:type="dxa"/>
          </w:tcPr>
          <w:p w:rsidR="00B23739" w:rsidRPr="00C51D4B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1D4B">
              <w:rPr>
                <w:sz w:val="22"/>
              </w:rPr>
              <w:t>zna pojęci</w:t>
            </w:r>
            <w:r>
              <w:rPr>
                <w:sz w:val="22"/>
              </w:rPr>
              <w:t>a:</w:t>
            </w:r>
            <w:r w:rsidRPr="00C51D4B">
              <w:rPr>
                <w:sz w:val="22"/>
              </w:rPr>
              <w:t xml:space="preserve"> </w:t>
            </w:r>
            <w:r w:rsidRPr="00C51D4B">
              <w:rPr>
                <w:i/>
                <w:sz w:val="22"/>
              </w:rPr>
              <w:t>tytuł, wstęp, rozwinięcie, zakończenie, akapity</w:t>
            </w:r>
          </w:p>
        </w:tc>
        <w:tc>
          <w:tcPr>
            <w:tcW w:w="2977" w:type="dxa"/>
          </w:tcPr>
          <w:p w:rsidR="00B23739" w:rsidRPr="00C51D4B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C51D4B">
              <w:t>wyodrębnia w tekście cząstki kompozycyjne</w:t>
            </w:r>
          </w:p>
        </w:tc>
        <w:tc>
          <w:tcPr>
            <w:tcW w:w="2693" w:type="dxa"/>
          </w:tcPr>
          <w:p w:rsidR="00B23739" w:rsidRPr="002222FD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>określa relacje między częściami składowymi wypowiedzi</w:t>
            </w:r>
          </w:p>
        </w:tc>
        <w:tc>
          <w:tcPr>
            <w:tcW w:w="2693" w:type="dxa"/>
          </w:tcPr>
          <w:p w:rsidR="00B23739" w:rsidRPr="00C51D4B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>określa funkcje części składowych wypowiedzi</w:t>
            </w:r>
          </w:p>
          <w:p w:rsidR="00B23739" w:rsidRPr="002222FD" w:rsidRDefault="00B23739" w:rsidP="00F038A0">
            <w:pPr>
              <w:spacing w:line="240" w:lineRule="auto"/>
            </w:pPr>
          </w:p>
        </w:tc>
        <w:tc>
          <w:tcPr>
            <w:tcW w:w="2552" w:type="dxa"/>
            <w:vMerge w:val="restart"/>
          </w:tcPr>
          <w:p w:rsidR="00B23739" w:rsidRPr="00082480" w:rsidRDefault="00B23739" w:rsidP="00F038A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>
            <w:pPr>
              <w:rPr>
                <w:b/>
              </w:rPr>
            </w:pPr>
          </w:p>
        </w:tc>
        <w:tc>
          <w:tcPr>
            <w:tcW w:w="2908" w:type="dxa"/>
          </w:tcPr>
          <w:p w:rsidR="00B23739" w:rsidRPr="0004515F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 xml:space="preserve">korzysta </w:t>
            </w:r>
            <w:r w:rsidRPr="0004515F">
              <w:rPr>
                <w:sz w:val="22"/>
              </w:rPr>
              <w:t xml:space="preserve">ze słownika ortograficznego </w:t>
            </w:r>
          </w:p>
        </w:tc>
        <w:tc>
          <w:tcPr>
            <w:tcW w:w="2977" w:type="dxa"/>
          </w:tcPr>
          <w:p w:rsidR="00B23739" w:rsidRPr="002222FD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>zna budowę słownika języka polskiego oraz słownika wyrazów obcych</w:t>
            </w:r>
          </w:p>
        </w:tc>
        <w:tc>
          <w:tcPr>
            <w:tcW w:w="2693" w:type="dxa"/>
          </w:tcPr>
          <w:p w:rsidR="00B23739" w:rsidRPr="002222FD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>korzysta ze słownika wyrazów bliskoznacznych, słownika języka polskiego oraz słownika wyrazów obcych</w:t>
            </w:r>
          </w:p>
        </w:tc>
        <w:tc>
          <w:tcPr>
            <w:tcW w:w="2693" w:type="dxa"/>
          </w:tcPr>
          <w:p w:rsidR="00B23739" w:rsidRPr="00476134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476134">
              <w:rPr>
                <w:sz w:val="22"/>
              </w:rPr>
              <w:t xml:space="preserve">określa funkcje różnych słowników </w:t>
            </w:r>
          </w:p>
        </w:tc>
        <w:tc>
          <w:tcPr>
            <w:tcW w:w="2552" w:type="dxa"/>
            <w:vMerge/>
          </w:tcPr>
          <w:p w:rsidR="00B23739" w:rsidRPr="0008248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>
            <w:pPr>
              <w:rPr>
                <w:b/>
              </w:rPr>
            </w:pPr>
          </w:p>
        </w:tc>
        <w:tc>
          <w:tcPr>
            <w:tcW w:w="2908" w:type="dxa"/>
          </w:tcPr>
          <w:p w:rsidR="00B23739" w:rsidRPr="00476134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476134">
              <w:rPr>
                <w:sz w:val="22"/>
              </w:rPr>
              <w:t>wyszukuje hasła w encyklopedii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77" w:type="dxa"/>
          </w:tcPr>
          <w:p w:rsidR="00B23739" w:rsidRPr="00476134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>zna budowę hasła encyklopedycznego</w:t>
            </w:r>
          </w:p>
        </w:tc>
        <w:tc>
          <w:tcPr>
            <w:tcW w:w="2693" w:type="dxa"/>
          </w:tcPr>
          <w:p w:rsidR="00B23739" w:rsidRPr="00476134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476134">
              <w:t>korzysta z informacji zawartych w encyklopedii</w:t>
            </w:r>
          </w:p>
        </w:tc>
        <w:tc>
          <w:tcPr>
            <w:tcW w:w="2693" w:type="dxa"/>
          </w:tcPr>
          <w:p w:rsidR="00B23739" w:rsidRPr="00476134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476134">
              <w:rPr>
                <w:sz w:val="22"/>
              </w:rPr>
              <w:t>korzysta z różnych źródeł informacji</w:t>
            </w:r>
          </w:p>
        </w:tc>
        <w:tc>
          <w:tcPr>
            <w:tcW w:w="2552" w:type="dxa"/>
            <w:vMerge/>
          </w:tcPr>
          <w:p w:rsidR="00B23739" w:rsidRPr="0008248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>
            <w:pPr>
              <w:rPr>
                <w:b/>
              </w:rPr>
            </w:pPr>
          </w:p>
        </w:tc>
        <w:tc>
          <w:tcPr>
            <w:tcW w:w="2908" w:type="dxa"/>
          </w:tcPr>
          <w:p w:rsidR="00B23739" w:rsidRPr="002222FD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1207A3">
              <w:t>rozpoznaje podmiot i orzeczenie w zdaniu</w:t>
            </w:r>
          </w:p>
        </w:tc>
        <w:tc>
          <w:tcPr>
            <w:tcW w:w="2977" w:type="dxa"/>
          </w:tcPr>
          <w:p w:rsidR="00B23739" w:rsidRPr="002222FD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zna pojęcia: </w:t>
            </w:r>
            <w:r w:rsidRPr="00C36892">
              <w:rPr>
                <w:i/>
              </w:rPr>
              <w:t>przydawka, dopełnienie</w:t>
            </w:r>
            <w:r w:rsidRPr="00E84296">
              <w:t>,</w:t>
            </w:r>
            <w:r w:rsidRPr="00C36892">
              <w:rPr>
                <w:i/>
              </w:rPr>
              <w:t xml:space="preserve"> okolicznik sposobu</w:t>
            </w:r>
            <w:r w:rsidRPr="00E84296">
              <w:t>,</w:t>
            </w:r>
            <w:r w:rsidRPr="00C36892">
              <w:rPr>
                <w:i/>
              </w:rPr>
              <w:t xml:space="preserve"> okolicznik czasu</w:t>
            </w:r>
            <w:r w:rsidRPr="00E84296">
              <w:t>,</w:t>
            </w:r>
            <w:r w:rsidRPr="00C36892">
              <w:rPr>
                <w:i/>
              </w:rPr>
              <w:t xml:space="preserve"> okolicznik miejsca</w:t>
            </w:r>
          </w:p>
        </w:tc>
        <w:tc>
          <w:tcPr>
            <w:tcW w:w="2693" w:type="dxa"/>
          </w:tcPr>
          <w:p w:rsidR="00B23739" w:rsidRPr="002222FD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rozpoznaje podmiot gramatyczny, szeregowy, towarzyszący oraz orzeczenie czasownikowe i orzeczenie wyrażone wyrazami typu </w:t>
            </w:r>
            <w:r w:rsidRPr="00C36892">
              <w:rPr>
                <w:i/>
              </w:rPr>
              <w:t>można, warto</w:t>
            </w:r>
            <w:r>
              <w:t xml:space="preserve"> z bezokolicznikiem</w:t>
            </w:r>
          </w:p>
        </w:tc>
        <w:tc>
          <w:tcPr>
            <w:tcW w:w="2693" w:type="dxa"/>
          </w:tcPr>
          <w:p w:rsidR="00B23739" w:rsidRPr="00356985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356985">
              <w:rPr>
                <w:sz w:val="22"/>
              </w:rPr>
              <w:t>wyjaśnia funkcję orzeczenia, podmiotu, przyda</w:t>
            </w:r>
            <w:r>
              <w:rPr>
                <w:sz w:val="22"/>
              </w:rPr>
              <w:t xml:space="preserve">wki, dopełnienia i okolicznika </w:t>
            </w:r>
            <w:r w:rsidRPr="00356985">
              <w:rPr>
                <w:sz w:val="22"/>
              </w:rPr>
              <w:t>w zdaniu</w:t>
            </w:r>
          </w:p>
        </w:tc>
        <w:tc>
          <w:tcPr>
            <w:tcW w:w="2552" w:type="dxa"/>
            <w:vMerge/>
          </w:tcPr>
          <w:p w:rsidR="00B23739" w:rsidRPr="0008248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>
            <w:pPr>
              <w:rPr>
                <w:b/>
              </w:rPr>
            </w:pPr>
          </w:p>
        </w:tc>
        <w:tc>
          <w:tcPr>
            <w:tcW w:w="2908" w:type="dxa"/>
          </w:tcPr>
          <w:p w:rsidR="00B23739" w:rsidRPr="002222FD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odróżnia zdanie pojedyncze rozwinięte i nierozwinięte, zna pojęcia </w:t>
            </w:r>
            <w:r w:rsidRPr="0093074F">
              <w:rPr>
                <w:i/>
              </w:rPr>
              <w:t>zdanie</w:t>
            </w:r>
            <w:r>
              <w:t xml:space="preserve"> </w:t>
            </w:r>
            <w:r w:rsidRPr="007172A7">
              <w:rPr>
                <w:i/>
              </w:rPr>
              <w:t xml:space="preserve">pojedyncze </w:t>
            </w:r>
            <w:r w:rsidRPr="00E84296">
              <w:t xml:space="preserve">i </w:t>
            </w:r>
            <w:r>
              <w:rPr>
                <w:i/>
              </w:rPr>
              <w:t xml:space="preserve">zdanie </w:t>
            </w:r>
            <w:r w:rsidRPr="007172A7">
              <w:rPr>
                <w:i/>
              </w:rPr>
              <w:t>złożone</w:t>
            </w:r>
          </w:p>
        </w:tc>
        <w:tc>
          <w:tcPr>
            <w:tcW w:w="2977" w:type="dxa"/>
          </w:tcPr>
          <w:p w:rsidR="00B23739" w:rsidRPr="002222FD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>rozpoznaje w tekście zdanie pojedyncze rozwinięte i nierozwinięte, zdanie pojedyncze i złożone, odróżnia zdanie i wypowiedzenie bez osobowej formy czasownika</w:t>
            </w:r>
          </w:p>
        </w:tc>
        <w:tc>
          <w:tcPr>
            <w:tcW w:w="2693" w:type="dxa"/>
          </w:tcPr>
          <w:p w:rsidR="00B23739" w:rsidRPr="002222FD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>rozpoznaje równoważnik zdania, określa typy zdań złożonych współrzędnie</w:t>
            </w:r>
          </w:p>
        </w:tc>
        <w:tc>
          <w:tcPr>
            <w:tcW w:w="2693" w:type="dxa"/>
          </w:tcPr>
          <w:p w:rsidR="00B23739" w:rsidRPr="002222FD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określa funkcję zdań współrzędnie złożonych różnego typu </w:t>
            </w:r>
          </w:p>
        </w:tc>
        <w:tc>
          <w:tcPr>
            <w:tcW w:w="2552" w:type="dxa"/>
            <w:vMerge/>
          </w:tcPr>
          <w:p w:rsidR="00B23739" w:rsidRPr="00082480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>
            <w:pPr>
              <w:rPr>
                <w:b/>
              </w:rPr>
            </w:pPr>
          </w:p>
        </w:tc>
        <w:tc>
          <w:tcPr>
            <w:tcW w:w="2908" w:type="dxa"/>
          </w:tcPr>
          <w:p w:rsidR="00B23739" w:rsidRPr="00D86634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03430">
              <w:rPr>
                <w:sz w:val="22"/>
              </w:rPr>
              <w:t>rozpoz</w:t>
            </w:r>
            <w:r>
              <w:rPr>
                <w:sz w:val="22"/>
              </w:rPr>
              <w:t xml:space="preserve">naje w </w:t>
            </w:r>
            <w:r>
              <w:rPr>
                <w:sz w:val="22"/>
              </w:rPr>
              <w:lastRenderedPageBreak/>
              <w:t>wypowiedziach rzeczowniki, czasowniki,</w:t>
            </w:r>
            <w:r w:rsidRPr="00803430">
              <w:rPr>
                <w:sz w:val="22"/>
              </w:rPr>
              <w:t xml:space="preserve"> przymiotnik</w:t>
            </w:r>
            <w:r>
              <w:rPr>
                <w:sz w:val="22"/>
              </w:rPr>
              <w:t>i, przysłówki oraz niektóre liczebniki i przyimki</w:t>
            </w:r>
            <w:r w:rsidRPr="00803430">
              <w:rPr>
                <w:sz w:val="22"/>
              </w:rPr>
              <w:t xml:space="preserve"> </w:t>
            </w:r>
          </w:p>
        </w:tc>
        <w:tc>
          <w:tcPr>
            <w:tcW w:w="2977" w:type="dxa"/>
          </w:tcPr>
          <w:p w:rsidR="00B23739" w:rsidRPr="002222FD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lastRenderedPageBreak/>
              <w:t xml:space="preserve">rozpoznaje w tekście </w:t>
            </w:r>
            <w:r>
              <w:lastRenderedPageBreak/>
              <w:t>liczebniki oraz przyimki</w:t>
            </w:r>
          </w:p>
        </w:tc>
        <w:tc>
          <w:tcPr>
            <w:tcW w:w="2693" w:type="dxa"/>
          </w:tcPr>
          <w:p w:rsidR="00B23739" w:rsidRPr="002222FD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lastRenderedPageBreak/>
              <w:t xml:space="preserve">wskazuje różnice </w:t>
            </w:r>
            <w:r>
              <w:lastRenderedPageBreak/>
              <w:t xml:space="preserve">między różnymi częściami mowy </w:t>
            </w:r>
          </w:p>
        </w:tc>
        <w:tc>
          <w:tcPr>
            <w:tcW w:w="2693" w:type="dxa"/>
          </w:tcPr>
          <w:p w:rsidR="00B23739" w:rsidRPr="002222FD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lastRenderedPageBreak/>
              <w:t xml:space="preserve">określa funkcje różnych </w:t>
            </w:r>
            <w:r>
              <w:lastRenderedPageBreak/>
              <w:t>części mowy w wypowiedzeniu</w:t>
            </w:r>
          </w:p>
        </w:tc>
        <w:tc>
          <w:tcPr>
            <w:tcW w:w="2552" w:type="dxa"/>
            <w:vMerge/>
          </w:tcPr>
          <w:p w:rsidR="00B23739" w:rsidRPr="00082480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>
            <w:pPr>
              <w:rPr>
                <w:b/>
              </w:rPr>
            </w:pPr>
          </w:p>
        </w:tc>
        <w:tc>
          <w:tcPr>
            <w:tcW w:w="2908" w:type="dxa"/>
          </w:tcPr>
          <w:p w:rsidR="00B23739" w:rsidRPr="002222FD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91556">
              <w:t>rozpoznaje w tekście formy liczb</w:t>
            </w:r>
            <w:r>
              <w:t xml:space="preserve">, rodzajów gramatycznych, czasów </w:t>
            </w:r>
            <w:r w:rsidRPr="00591556">
              <w:t>odmiennych części mowy</w:t>
            </w:r>
          </w:p>
        </w:tc>
        <w:tc>
          <w:tcPr>
            <w:tcW w:w="2977" w:type="dxa"/>
          </w:tcPr>
          <w:p w:rsidR="00B23739" w:rsidRPr="002222FD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>odróżnia czasowniki w formie osobowej i nieosobowej oraz niektóre czasowniki dokonane i niedokonane</w:t>
            </w:r>
          </w:p>
        </w:tc>
        <w:tc>
          <w:tcPr>
            <w:tcW w:w="2693" w:type="dxa"/>
          </w:tcPr>
          <w:p w:rsidR="00B23739" w:rsidRPr="002222FD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>rozpoznaje rzeczowniki żywotne i nieżywotne, osobowe i nieosobowe oraz formy przypadków rzeczownika i przymiotnika</w:t>
            </w:r>
          </w:p>
        </w:tc>
        <w:tc>
          <w:tcPr>
            <w:tcW w:w="2693" w:type="dxa"/>
          </w:tcPr>
          <w:p w:rsidR="00B23739" w:rsidRPr="002222FD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>określa funkcje różnych form gramatycznych odmiennych części mowy w wypowiedzeniu</w:t>
            </w:r>
          </w:p>
        </w:tc>
        <w:tc>
          <w:tcPr>
            <w:tcW w:w="2552" w:type="dxa"/>
            <w:vMerge/>
          </w:tcPr>
          <w:p w:rsidR="00B23739" w:rsidRPr="00082480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Pr="00526DDE" w:rsidRDefault="00B23739" w:rsidP="00F038A0">
            <w:pPr>
              <w:spacing w:line="240" w:lineRule="auto"/>
              <w:rPr>
                <w:b/>
              </w:rPr>
            </w:pPr>
          </w:p>
        </w:tc>
        <w:tc>
          <w:tcPr>
            <w:tcW w:w="2908" w:type="dxa"/>
          </w:tcPr>
          <w:p w:rsidR="00B23739" w:rsidRPr="00317AB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317AB9">
              <w:rPr>
                <w:sz w:val="22"/>
              </w:rPr>
              <w:t xml:space="preserve">odczytuje proste znaki, w tym </w:t>
            </w:r>
            <w:proofErr w:type="spellStart"/>
            <w:r w:rsidRPr="00317AB9">
              <w:rPr>
                <w:sz w:val="22"/>
              </w:rPr>
              <w:t>emotikony</w:t>
            </w:r>
            <w:proofErr w:type="spellEnd"/>
          </w:p>
        </w:tc>
        <w:tc>
          <w:tcPr>
            <w:tcW w:w="2977" w:type="dxa"/>
          </w:tcPr>
          <w:p w:rsidR="00B23739" w:rsidRPr="00317AB9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 xml:space="preserve">rozpoznaje emocje </w:t>
            </w:r>
            <w:r w:rsidRPr="00317AB9">
              <w:t>na podstawie wyrazu twarzy</w:t>
            </w:r>
          </w:p>
        </w:tc>
        <w:tc>
          <w:tcPr>
            <w:tcW w:w="2693" w:type="dxa"/>
          </w:tcPr>
          <w:p w:rsidR="00B23739" w:rsidRPr="00317AB9" w:rsidRDefault="00B23739" w:rsidP="00B2373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317AB9">
              <w:t>rozpoznaje emocje wyrażane gestami i postawą</w:t>
            </w:r>
          </w:p>
        </w:tc>
        <w:tc>
          <w:tcPr>
            <w:tcW w:w="2693" w:type="dxa"/>
          </w:tcPr>
          <w:p w:rsidR="00B23739" w:rsidRPr="00317AB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317AB9">
              <w:rPr>
                <w:sz w:val="22"/>
              </w:rPr>
              <w:t>nazywa emocje wyrażane za pomocą różnych form ekspresji</w:t>
            </w:r>
          </w:p>
        </w:tc>
        <w:tc>
          <w:tcPr>
            <w:tcW w:w="2552" w:type="dxa"/>
            <w:vMerge/>
          </w:tcPr>
          <w:p w:rsidR="00B23739" w:rsidRPr="0008248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 w:val="restart"/>
          </w:tcPr>
          <w:p w:rsidR="00B23739" w:rsidRPr="00BB370B" w:rsidRDefault="00B23739" w:rsidP="00F038A0">
            <w:pPr>
              <w:rPr>
                <w:b/>
              </w:rPr>
            </w:pPr>
            <w:r w:rsidRPr="00BB370B">
              <w:rPr>
                <w:b/>
              </w:rPr>
              <w:t>II. Analiza i interpretacja tekstów kultury</w:t>
            </w:r>
          </w:p>
        </w:tc>
        <w:tc>
          <w:tcPr>
            <w:tcW w:w="2908" w:type="dxa"/>
          </w:tcPr>
          <w:p w:rsidR="00B23739" w:rsidRPr="0032558A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32558A">
              <w:rPr>
                <w:sz w:val="22"/>
              </w:rPr>
              <w:t>nazywa reakcje czytelnicze</w:t>
            </w:r>
          </w:p>
          <w:p w:rsidR="00B23739" w:rsidRPr="0032558A" w:rsidRDefault="00B23739" w:rsidP="00F038A0">
            <w:pPr>
              <w:pStyle w:val="Akapitzlist"/>
              <w:spacing w:line="240" w:lineRule="auto"/>
              <w:ind w:left="0"/>
            </w:pPr>
          </w:p>
        </w:tc>
        <w:tc>
          <w:tcPr>
            <w:tcW w:w="2977" w:type="dxa"/>
          </w:tcPr>
          <w:p w:rsidR="00B23739" w:rsidRPr="003E62A7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3E62A7">
              <w:rPr>
                <w:sz w:val="22"/>
              </w:rPr>
              <w:t>opisuje wrażenia towarzyszące odbiorowi tekstów literackich</w:t>
            </w:r>
          </w:p>
        </w:tc>
        <w:tc>
          <w:tcPr>
            <w:tcW w:w="2693" w:type="dxa"/>
          </w:tcPr>
          <w:p w:rsidR="00B23739" w:rsidRPr="003E62A7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3E62A7">
              <w:rPr>
                <w:sz w:val="22"/>
              </w:rPr>
              <w:t>opisuje wrażenia towarzyszące odbiorowi różnych tekstów kultury</w:t>
            </w:r>
          </w:p>
        </w:tc>
        <w:tc>
          <w:tcPr>
            <w:tcW w:w="2693" w:type="dxa"/>
          </w:tcPr>
          <w:p w:rsidR="00B23739" w:rsidRPr="003E62A7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3E62A7">
              <w:rPr>
                <w:sz w:val="22"/>
              </w:rPr>
              <w:t>opisuje emocje towarzyszące odbiorowi tekstów kultury</w:t>
            </w:r>
          </w:p>
        </w:tc>
        <w:tc>
          <w:tcPr>
            <w:tcW w:w="2552" w:type="dxa"/>
            <w:vMerge w:val="restart"/>
          </w:tcPr>
          <w:p w:rsidR="00B23739" w:rsidRP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B23739">
              <w:rPr>
                <w:sz w:val="22"/>
              </w:rPr>
              <w:t xml:space="preserve">interpretuje teksty poetyckie na poziomie metaforycznym </w:t>
            </w:r>
          </w:p>
          <w:p w:rsidR="00B23739" w:rsidRP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B23739">
              <w:rPr>
                <w:sz w:val="22"/>
              </w:rPr>
              <w:t xml:space="preserve">interpretuje teksty ikoniczne na poziomie przenośnym </w:t>
            </w:r>
          </w:p>
          <w:p w:rsidR="00B23739" w:rsidRP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B23739">
              <w:rPr>
                <w:sz w:val="22"/>
              </w:rPr>
              <w:t>podczas analizy utworów odwołuje się do różnych kontekstów literackich, historycznych, kulturowych</w:t>
            </w:r>
          </w:p>
          <w:p w:rsidR="00B23739" w:rsidRP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B23739">
              <w:rPr>
                <w:sz w:val="22"/>
              </w:rPr>
              <w:t xml:space="preserve">dostrzega symboliczne treści w utworach literackich i plastycznych </w:t>
            </w:r>
          </w:p>
          <w:p w:rsidR="00B23739" w:rsidRP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B23739">
              <w:rPr>
                <w:sz w:val="22"/>
              </w:rPr>
              <w:t>stawia pytania problemowe w odniesieniu do przeczytanych tekstów</w:t>
            </w:r>
          </w:p>
          <w:p w:rsidR="00B23739" w:rsidRP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B23739">
              <w:rPr>
                <w:sz w:val="22"/>
              </w:rPr>
              <w:t>dostrzega i objaśnia związki pomiędzy warstwą językową, brzmieniową i semantyczną utworów poetyckich</w:t>
            </w:r>
          </w:p>
          <w:p w:rsidR="00B23739" w:rsidRP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B23739">
              <w:rPr>
                <w:sz w:val="22"/>
              </w:rPr>
              <w:t xml:space="preserve">w sposób przemyślany komentuje zachowania bohaterów, uwzględniając przy tym motywy ich </w:t>
            </w:r>
            <w:r w:rsidRPr="00B23739">
              <w:rPr>
                <w:sz w:val="22"/>
              </w:rPr>
              <w:lastRenderedPageBreak/>
              <w:t>działania oraz kontekst sytuacyjny</w:t>
            </w:r>
          </w:p>
          <w:p w:rsidR="00B23739" w:rsidRPr="00B23739" w:rsidRDefault="00B23739" w:rsidP="00B2373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23739">
              <w:t>formułuje oceny moralne dotyczące bohaterów i ich postępowania, odwołując się do uniwersalnych wartości etycznych</w:t>
            </w:r>
          </w:p>
          <w:p w:rsidR="00B23739" w:rsidRP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  <w:r w:rsidRPr="00B23739">
              <w:rPr>
                <w:sz w:val="22"/>
              </w:rPr>
              <w:t>kreatywnie wykorzystuje posiadaną wiedzę i umiejętności w sytuacjach problemowych dotyczących odbioru tekstów literackich</w:t>
            </w:r>
          </w:p>
          <w:p w:rsidR="00B23739" w:rsidRPr="00B23739" w:rsidRDefault="00B23739" w:rsidP="00B2373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B23739">
              <w:t>wyraża opinie na temat tekstów literackich, trafnie dobierając argumenty na poparcie swojego stanowiska</w:t>
            </w:r>
          </w:p>
          <w:p w:rsidR="00B23739" w:rsidRPr="00082480" w:rsidRDefault="00B23739" w:rsidP="00F038A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32558A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32558A">
              <w:rPr>
                <w:sz w:val="22"/>
              </w:rPr>
              <w:t>wypowiada się na temat sytuacji bohatera literackiego i filmowego</w:t>
            </w:r>
          </w:p>
        </w:tc>
        <w:tc>
          <w:tcPr>
            <w:tcW w:w="2977" w:type="dxa"/>
          </w:tcPr>
          <w:p w:rsidR="00B23739" w:rsidRPr="00887D93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87D93">
              <w:rPr>
                <w:sz w:val="22"/>
              </w:rPr>
              <w:t>określa sytuację bohatera literackiego i filmowego</w:t>
            </w:r>
          </w:p>
          <w:p w:rsidR="00B23739" w:rsidRPr="00516EE0" w:rsidRDefault="00B23739" w:rsidP="00F038A0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693" w:type="dxa"/>
          </w:tcPr>
          <w:p w:rsidR="00B23739" w:rsidRPr="00887D93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>zestawia</w:t>
            </w:r>
            <w:r w:rsidRPr="00887D93">
              <w:rPr>
                <w:sz w:val="22"/>
              </w:rPr>
              <w:t xml:space="preserve"> sytuację bohatera z własnymi doświadczeniami </w:t>
            </w:r>
          </w:p>
          <w:p w:rsidR="00B23739" w:rsidRPr="00516EE0" w:rsidRDefault="00B23739" w:rsidP="00F038A0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693" w:type="dxa"/>
          </w:tcPr>
          <w:p w:rsidR="00B23739" w:rsidRPr="00887D93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87D93">
              <w:rPr>
                <w:sz w:val="22"/>
              </w:rPr>
              <w:t>komentuje sytuację bohatera</w:t>
            </w:r>
          </w:p>
          <w:p w:rsidR="00B23739" w:rsidRPr="00516EE0" w:rsidRDefault="00B23739" w:rsidP="00F038A0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552" w:type="dxa"/>
            <w:vMerge/>
          </w:tcPr>
          <w:p w:rsidR="00B23739" w:rsidRPr="0008248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887D93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 xml:space="preserve">wypowiada się na temat postaci literackiej, </w:t>
            </w:r>
            <w:r w:rsidRPr="00887D93">
              <w:rPr>
                <w:sz w:val="22"/>
              </w:rPr>
              <w:t>wskazuje pozytywne i negatywne cechy bohatera</w:t>
            </w:r>
          </w:p>
        </w:tc>
        <w:tc>
          <w:tcPr>
            <w:tcW w:w="2977" w:type="dxa"/>
          </w:tcPr>
          <w:p w:rsidR="00B23739" w:rsidRPr="00887D93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87D93">
              <w:rPr>
                <w:sz w:val="22"/>
              </w:rPr>
              <w:t>prezentuje swój pogląd na temat bohatera</w:t>
            </w:r>
          </w:p>
          <w:p w:rsidR="00B23739" w:rsidRPr="00516EE0" w:rsidRDefault="00B23739" w:rsidP="00F038A0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693" w:type="dxa"/>
          </w:tcPr>
          <w:p w:rsidR="00B23739" w:rsidRPr="00887D93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87D93">
              <w:rPr>
                <w:sz w:val="22"/>
              </w:rPr>
              <w:t xml:space="preserve">ocenia bohatera literackiego </w:t>
            </w:r>
          </w:p>
        </w:tc>
        <w:tc>
          <w:tcPr>
            <w:tcW w:w="2693" w:type="dxa"/>
          </w:tcPr>
          <w:p w:rsidR="00B23739" w:rsidRPr="00887D93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87D93">
              <w:rPr>
                <w:sz w:val="22"/>
              </w:rPr>
              <w:t>posługuje się argumentami, wyrażając swój stosunek do postaci</w:t>
            </w:r>
          </w:p>
        </w:tc>
        <w:tc>
          <w:tcPr>
            <w:tcW w:w="2552" w:type="dxa"/>
            <w:vMerge/>
          </w:tcPr>
          <w:p w:rsidR="00B23739" w:rsidRPr="0008248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887D93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87D93">
              <w:rPr>
                <w:sz w:val="22"/>
              </w:rPr>
              <w:t>odróżnia dzieło literac</w:t>
            </w:r>
            <w:r>
              <w:rPr>
                <w:sz w:val="22"/>
              </w:rPr>
              <w:t>kie od innych tekstów ku</w:t>
            </w:r>
            <w:r w:rsidRPr="00887D93">
              <w:rPr>
                <w:sz w:val="22"/>
              </w:rPr>
              <w:t>ltury</w:t>
            </w:r>
          </w:p>
        </w:tc>
        <w:tc>
          <w:tcPr>
            <w:tcW w:w="2977" w:type="dxa"/>
          </w:tcPr>
          <w:p w:rsidR="00B23739" w:rsidRPr="00887D93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87D93">
              <w:rPr>
                <w:sz w:val="22"/>
              </w:rPr>
              <w:t>rozpoznaje różne teksty kultury</w:t>
            </w:r>
          </w:p>
        </w:tc>
        <w:tc>
          <w:tcPr>
            <w:tcW w:w="2693" w:type="dxa"/>
          </w:tcPr>
          <w:p w:rsidR="00B23739" w:rsidRPr="00887D93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87D93">
              <w:rPr>
                <w:sz w:val="22"/>
              </w:rPr>
              <w:t>odróżnia prozę od poezji</w:t>
            </w:r>
          </w:p>
          <w:p w:rsidR="00B23739" w:rsidRPr="00516EE0" w:rsidRDefault="00B23739" w:rsidP="00F038A0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693" w:type="dxa"/>
          </w:tcPr>
          <w:p w:rsid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87D93">
              <w:rPr>
                <w:sz w:val="22"/>
              </w:rPr>
              <w:t>wskazuje środki artystycznego wyrazu charakterystyczne dla różnych tekstów kultury</w:t>
            </w:r>
          </w:p>
          <w:p w:rsidR="00B23739" w:rsidRPr="00887D93" w:rsidRDefault="00B23739" w:rsidP="00F038A0">
            <w:pPr>
              <w:pStyle w:val="Akapitzlist"/>
              <w:spacing w:line="240" w:lineRule="auto"/>
              <w:ind w:left="0"/>
            </w:pPr>
          </w:p>
        </w:tc>
        <w:tc>
          <w:tcPr>
            <w:tcW w:w="2552" w:type="dxa"/>
            <w:vMerge/>
          </w:tcPr>
          <w:p w:rsidR="00B23739" w:rsidRPr="0008248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55421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55421C">
              <w:rPr>
                <w:sz w:val="22"/>
              </w:rPr>
              <w:t xml:space="preserve">zna pojęcie </w:t>
            </w:r>
            <w:r w:rsidRPr="0055421C">
              <w:rPr>
                <w:i/>
                <w:sz w:val="22"/>
              </w:rPr>
              <w:t>fikcja literacka</w:t>
            </w:r>
          </w:p>
        </w:tc>
        <w:tc>
          <w:tcPr>
            <w:tcW w:w="2977" w:type="dxa"/>
          </w:tcPr>
          <w:p w:rsidR="00B23739" w:rsidRPr="0055421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55421C">
              <w:rPr>
                <w:sz w:val="22"/>
              </w:rPr>
              <w:t>odróżnia fikcję literacką od rzeczywistości</w:t>
            </w:r>
          </w:p>
        </w:tc>
        <w:tc>
          <w:tcPr>
            <w:tcW w:w="2693" w:type="dxa"/>
          </w:tcPr>
          <w:p w:rsidR="00B23739" w:rsidRPr="0055421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55421C">
              <w:rPr>
                <w:sz w:val="22"/>
              </w:rPr>
              <w:t>odróżnia fikcję filmową od rzeczywistości</w:t>
            </w:r>
          </w:p>
        </w:tc>
        <w:tc>
          <w:tcPr>
            <w:tcW w:w="2693" w:type="dxa"/>
          </w:tcPr>
          <w:p w:rsidR="00B23739" w:rsidRPr="0055421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55421C">
              <w:rPr>
                <w:sz w:val="22"/>
              </w:rPr>
              <w:t>określa rolę autora tekstu w kreowaniu fikcji literackiej</w:t>
            </w:r>
          </w:p>
        </w:tc>
        <w:tc>
          <w:tcPr>
            <w:tcW w:w="2552" w:type="dxa"/>
            <w:vMerge/>
          </w:tcPr>
          <w:p w:rsidR="00B23739" w:rsidRPr="0008248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EB7F4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EB7F4C">
              <w:rPr>
                <w:sz w:val="22"/>
              </w:rPr>
              <w:t>wymienia prawdopodobne (realistyczne) elementy świata przedstawionego</w:t>
            </w:r>
          </w:p>
        </w:tc>
        <w:tc>
          <w:tcPr>
            <w:tcW w:w="2977" w:type="dxa"/>
          </w:tcPr>
          <w:p w:rsidR="00B23739" w:rsidRPr="00EB7F4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EB7F4C">
              <w:rPr>
                <w:sz w:val="22"/>
              </w:rPr>
              <w:t>wymienia nieprawdopodobne (fantastyczne) elementy świata przedstawionego</w:t>
            </w:r>
          </w:p>
        </w:tc>
        <w:tc>
          <w:tcPr>
            <w:tcW w:w="2693" w:type="dxa"/>
          </w:tcPr>
          <w:p w:rsidR="00B23739" w:rsidRPr="00EB7F4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EB7F4C">
              <w:rPr>
                <w:sz w:val="22"/>
              </w:rPr>
              <w:t>wypowiada się na temat fantastyki w mitach i legendach</w:t>
            </w:r>
          </w:p>
          <w:p w:rsidR="00B23739" w:rsidRPr="00516EE0" w:rsidRDefault="00B23739" w:rsidP="00F038A0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693" w:type="dxa"/>
          </w:tcPr>
          <w:p w:rsidR="00B23739" w:rsidRPr="00EB7F4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EB7F4C">
              <w:rPr>
                <w:sz w:val="22"/>
              </w:rPr>
              <w:t xml:space="preserve">wskazuje różnice między elementami świata przedstawionego </w:t>
            </w:r>
            <w:r>
              <w:rPr>
                <w:sz w:val="22"/>
              </w:rPr>
              <w:t>mitu, legendy,</w:t>
            </w:r>
            <w:r w:rsidRPr="00EB7F4C">
              <w:rPr>
                <w:sz w:val="22"/>
              </w:rPr>
              <w:t xml:space="preserve"> baśni</w:t>
            </w:r>
          </w:p>
        </w:tc>
        <w:tc>
          <w:tcPr>
            <w:tcW w:w="2552" w:type="dxa"/>
            <w:vMerge/>
          </w:tcPr>
          <w:p w:rsidR="00B23739" w:rsidRPr="0008248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2F52E4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2F52E4">
              <w:rPr>
                <w:sz w:val="22"/>
              </w:rPr>
              <w:t>zna pojęci</w:t>
            </w:r>
            <w:r>
              <w:rPr>
                <w:sz w:val="22"/>
              </w:rPr>
              <w:t>a:</w:t>
            </w:r>
            <w:r w:rsidRPr="002F52E4">
              <w:rPr>
                <w:sz w:val="22"/>
              </w:rPr>
              <w:t xml:space="preserve"> </w:t>
            </w:r>
            <w:r w:rsidRPr="002F52E4">
              <w:rPr>
                <w:i/>
                <w:sz w:val="22"/>
              </w:rPr>
              <w:t>epitet, porównanie, przenośnia</w:t>
            </w:r>
            <w:r>
              <w:rPr>
                <w:i/>
                <w:sz w:val="22"/>
              </w:rPr>
              <w:t xml:space="preserve"> </w:t>
            </w:r>
            <w:r w:rsidRPr="004D05E3">
              <w:rPr>
                <w:sz w:val="22"/>
              </w:rPr>
              <w:t>(w tym</w:t>
            </w:r>
            <w:r>
              <w:rPr>
                <w:i/>
                <w:sz w:val="22"/>
              </w:rPr>
              <w:t xml:space="preserve"> uosobienie </w:t>
            </w:r>
            <w:r w:rsidRPr="004D05E3">
              <w:rPr>
                <w:sz w:val="22"/>
              </w:rPr>
              <w:t xml:space="preserve">i </w:t>
            </w:r>
            <w:r>
              <w:rPr>
                <w:i/>
                <w:sz w:val="22"/>
              </w:rPr>
              <w:t>ożywienie</w:t>
            </w:r>
            <w:r w:rsidRPr="004D05E3">
              <w:rPr>
                <w:sz w:val="22"/>
              </w:rPr>
              <w:t>)</w:t>
            </w:r>
            <w:r w:rsidRPr="002F52E4">
              <w:rPr>
                <w:i/>
                <w:sz w:val="22"/>
              </w:rPr>
              <w:t xml:space="preserve">, wyraz dźwiękonaśladowczy, </w:t>
            </w:r>
            <w:r w:rsidRPr="002F52E4">
              <w:rPr>
                <w:i/>
                <w:sz w:val="22"/>
              </w:rPr>
              <w:lastRenderedPageBreak/>
              <w:t>neologizm</w:t>
            </w:r>
          </w:p>
        </w:tc>
        <w:tc>
          <w:tcPr>
            <w:tcW w:w="2977" w:type="dxa"/>
          </w:tcPr>
          <w:p w:rsidR="00B23739" w:rsidRPr="0032558A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32558A">
              <w:rPr>
                <w:sz w:val="22"/>
              </w:rPr>
              <w:lastRenderedPageBreak/>
              <w:t xml:space="preserve">rozpoznaje w tekście niektóre </w:t>
            </w:r>
            <w:r w:rsidRPr="004D05E3">
              <w:rPr>
                <w:sz w:val="22"/>
              </w:rPr>
              <w:t xml:space="preserve">epitety, porównania, przenośnie (w tym uosobienie i ożywienie), wyrazy </w:t>
            </w:r>
            <w:r w:rsidRPr="004D05E3">
              <w:rPr>
                <w:sz w:val="22"/>
              </w:rPr>
              <w:lastRenderedPageBreak/>
              <w:t>dźwiękonaśladowcze, neologizmy</w:t>
            </w:r>
          </w:p>
        </w:tc>
        <w:tc>
          <w:tcPr>
            <w:tcW w:w="2693" w:type="dxa"/>
          </w:tcPr>
          <w:p w:rsidR="00B23739" w:rsidRPr="0032558A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32558A">
              <w:rPr>
                <w:sz w:val="22"/>
              </w:rPr>
              <w:lastRenderedPageBreak/>
              <w:t xml:space="preserve">wskazuje w tekście literackim epitety, porównania, przenośnie (w tym uosobienia i </w:t>
            </w:r>
            <w:r w:rsidRPr="0032558A">
              <w:rPr>
                <w:sz w:val="22"/>
              </w:rPr>
              <w:lastRenderedPageBreak/>
              <w:t xml:space="preserve">ożywienia), </w:t>
            </w:r>
            <w:r w:rsidRPr="004D05E3">
              <w:rPr>
                <w:sz w:val="22"/>
              </w:rPr>
              <w:t>wyrazy dźwiękonaśladowcze, neologizmy</w:t>
            </w:r>
          </w:p>
        </w:tc>
        <w:tc>
          <w:tcPr>
            <w:tcW w:w="2693" w:type="dxa"/>
          </w:tcPr>
          <w:p w:rsidR="00B23739" w:rsidRPr="00D60E9D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D60E9D">
              <w:rPr>
                <w:sz w:val="22"/>
              </w:rPr>
              <w:lastRenderedPageBreak/>
              <w:t xml:space="preserve">objaśnia funkcje językowych środków stylistycznych </w:t>
            </w:r>
          </w:p>
          <w:p w:rsidR="00B23739" w:rsidRPr="00516EE0" w:rsidRDefault="00B23739" w:rsidP="00F038A0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552" w:type="dxa"/>
            <w:vMerge/>
          </w:tcPr>
          <w:p w:rsidR="00B23739" w:rsidRPr="0008248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E741EF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>rozpoznaje wers, zwrotkę i refren,</w:t>
            </w:r>
            <w:r w:rsidRPr="00E741EF">
              <w:rPr>
                <w:sz w:val="22"/>
              </w:rPr>
              <w:t xml:space="preserve"> wskazuje rymy w wierszu</w:t>
            </w:r>
            <w:r>
              <w:rPr>
                <w:sz w:val="22"/>
              </w:rPr>
              <w:t>,</w:t>
            </w:r>
            <w:r w:rsidRPr="00E741EF">
              <w:rPr>
                <w:sz w:val="22"/>
              </w:rPr>
              <w:t xml:space="preserve"> zna pojęcie </w:t>
            </w:r>
            <w:r w:rsidRPr="00E741EF">
              <w:rPr>
                <w:i/>
                <w:sz w:val="22"/>
              </w:rPr>
              <w:t>rytm</w:t>
            </w:r>
          </w:p>
        </w:tc>
        <w:tc>
          <w:tcPr>
            <w:tcW w:w="2977" w:type="dxa"/>
          </w:tcPr>
          <w:p w:rsidR="00B23739" w:rsidRPr="00E741EF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E741EF">
              <w:rPr>
                <w:sz w:val="22"/>
              </w:rPr>
              <w:t>odróżnia wiersz ciągły od stroficznego i rymowy od wiersza bez rymów</w:t>
            </w:r>
          </w:p>
        </w:tc>
        <w:tc>
          <w:tcPr>
            <w:tcW w:w="2693" w:type="dxa"/>
          </w:tcPr>
          <w:p w:rsidR="00B23739" w:rsidRPr="006F5C4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6F5C49">
              <w:rPr>
                <w:sz w:val="22"/>
              </w:rPr>
              <w:t xml:space="preserve">rozpoznaje wiersz wolny, </w:t>
            </w:r>
            <w:r>
              <w:rPr>
                <w:sz w:val="22"/>
              </w:rPr>
              <w:t xml:space="preserve">zna pojęcia: </w:t>
            </w:r>
            <w:r w:rsidRPr="006F5C49">
              <w:rPr>
                <w:i/>
                <w:sz w:val="22"/>
              </w:rPr>
              <w:t>rymy męskie</w:t>
            </w:r>
            <w:r w:rsidRPr="006F5C49">
              <w:rPr>
                <w:sz w:val="22"/>
              </w:rPr>
              <w:t xml:space="preserve"> i </w:t>
            </w:r>
            <w:r w:rsidRPr="006F5C49">
              <w:rPr>
                <w:i/>
                <w:sz w:val="22"/>
              </w:rPr>
              <w:t>żeńskie</w:t>
            </w:r>
            <w:r w:rsidRPr="006F5C4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oraz </w:t>
            </w:r>
            <w:r w:rsidRPr="006F5C49">
              <w:rPr>
                <w:i/>
                <w:sz w:val="22"/>
              </w:rPr>
              <w:t>dokładne</w:t>
            </w:r>
            <w:r>
              <w:rPr>
                <w:sz w:val="22"/>
              </w:rPr>
              <w:t xml:space="preserve"> i </w:t>
            </w:r>
            <w:r w:rsidRPr="006F5C49">
              <w:rPr>
                <w:i/>
                <w:sz w:val="22"/>
              </w:rPr>
              <w:t>niedokładne</w:t>
            </w:r>
          </w:p>
        </w:tc>
        <w:tc>
          <w:tcPr>
            <w:tcW w:w="2693" w:type="dxa"/>
          </w:tcPr>
          <w:p w:rsidR="00B23739" w:rsidRPr="00EA36E3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EA36E3">
              <w:rPr>
                <w:sz w:val="22"/>
              </w:rPr>
              <w:t xml:space="preserve">używa </w:t>
            </w:r>
            <w:r>
              <w:rPr>
                <w:sz w:val="22"/>
              </w:rPr>
              <w:t xml:space="preserve">funkcjonalnie </w:t>
            </w:r>
            <w:r w:rsidRPr="00EA36E3">
              <w:rPr>
                <w:sz w:val="22"/>
              </w:rPr>
              <w:t>pojęć</w:t>
            </w:r>
            <w:r>
              <w:rPr>
                <w:sz w:val="22"/>
              </w:rPr>
              <w:t>:</w:t>
            </w:r>
            <w:r w:rsidRPr="00EA36E3">
              <w:rPr>
                <w:sz w:val="22"/>
              </w:rPr>
              <w:t xml:space="preserve"> </w:t>
            </w:r>
            <w:r w:rsidRPr="004D05E3">
              <w:rPr>
                <w:i/>
                <w:sz w:val="22"/>
              </w:rPr>
              <w:t>wiersz ciągły</w:t>
            </w:r>
            <w:r w:rsidRPr="00EA36E3">
              <w:rPr>
                <w:sz w:val="22"/>
              </w:rPr>
              <w:t xml:space="preserve">, </w:t>
            </w:r>
            <w:r w:rsidRPr="004D05E3">
              <w:rPr>
                <w:i/>
                <w:sz w:val="22"/>
              </w:rPr>
              <w:t>stroficzny</w:t>
            </w:r>
            <w:r w:rsidRPr="00EA36E3">
              <w:rPr>
                <w:sz w:val="22"/>
              </w:rPr>
              <w:t xml:space="preserve">, </w:t>
            </w:r>
            <w:r w:rsidRPr="004D05E3">
              <w:rPr>
                <w:i/>
                <w:sz w:val="22"/>
              </w:rPr>
              <w:t>rymowy</w:t>
            </w:r>
            <w:r w:rsidRPr="00EA36E3">
              <w:rPr>
                <w:sz w:val="22"/>
              </w:rPr>
              <w:t xml:space="preserve">, </w:t>
            </w:r>
            <w:r w:rsidRPr="004D05E3">
              <w:rPr>
                <w:i/>
                <w:sz w:val="22"/>
              </w:rPr>
              <w:t>bezrymowy</w:t>
            </w:r>
            <w:r w:rsidRPr="00EA36E3">
              <w:rPr>
                <w:sz w:val="22"/>
              </w:rPr>
              <w:t xml:space="preserve">, </w:t>
            </w:r>
            <w:r w:rsidRPr="004D05E3">
              <w:rPr>
                <w:i/>
                <w:sz w:val="22"/>
              </w:rPr>
              <w:t xml:space="preserve">wolny </w:t>
            </w:r>
            <w:r>
              <w:rPr>
                <w:sz w:val="22"/>
              </w:rPr>
              <w:t xml:space="preserve">oraz </w:t>
            </w:r>
            <w:r w:rsidRPr="004D05E3">
              <w:rPr>
                <w:i/>
                <w:sz w:val="22"/>
              </w:rPr>
              <w:t>rymy</w:t>
            </w:r>
            <w:r>
              <w:rPr>
                <w:sz w:val="22"/>
              </w:rPr>
              <w:t xml:space="preserve"> i </w:t>
            </w:r>
            <w:r w:rsidRPr="004D05E3">
              <w:rPr>
                <w:i/>
                <w:sz w:val="22"/>
              </w:rPr>
              <w:t>rytm</w:t>
            </w:r>
            <w:r>
              <w:rPr>
                <w:sz w:val="22"/>
              </w:rPr>
              <w:t xml:space="preserve"> </w:t>
            </w:r>
            <w:r w:rsidRPr="00EA36E3">
              <w:rPr>
                <w:sz w:val="22"/>
              </w:rPr>
              <w:t>podczas analizy wiersza</w:t>
            </w:r>
          </w:p>
        </w:tc>
        <w:tc>
          <w:tcPr>
            <w:tcW w:w="2552" w:type="dxa"/>
            <w:vMerge/>
          </w:tcPr>
          <w:p w:rsidR="00B23739" w:rsidRPr="0008248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E741EF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E741EF">
              <w:rPr>
                <w:sz w:val="22"/>
              </w:rPr>
              <w:t>posługuje się terminami</w:t>
            </w:r>
            <w:r>
              <w:rPr>
                <w:sz w:val="22"/>
              </w:rPr>
              <w:t>:</w:t>
            </w:r>
            <w:r w:rsidRPr="00E741EF">
              <w:rPr>
                <w:sz w:val="22"/>
              </w:rPr>
              <w:t xml:space="preserve"> </w:t>
            </w:r>
            <w:r w:rsidRPr="004D05E3">
              <w:rPr>
                <w:i/>
                <w:sz w:val="22"/>
              </w:rPr>
              <w:t>lalki</w:t>
            </w:r>
            <w:r w:rsidRPr="00E741EF">
              <w:rPr>
                <w:sz w:val="22"/>
              </w:rPr>
              <w:t xml:space="preserve">, </w:t>
            </w:r>
            <w:r w:rsidRPr="004D05E3">
              <w:rPr>
                <w:i/>
                <w:sz w:val="22"/>
              </w:rPr>
              <w:t>kostium</w:t>
            </w:r>
            <w:r w:rsidRPr="00E741EF">
              <w:rPr>
                <w:sz w:val="22"/>
              </w:rPr>
              <w:t xml:space="preserve">, </w:t>
            </w:r>
            <w:r w:rsidRPr="004D05E3">
              <w:rPr>
                <w:i/>
                <w:sz w:val="22"/>
              </w:rPr>
              <w:t>rekwizyty</w:t>
            </w:r>
            <w:r w:rsidRPr="00E741EF">
              <w:rPr>
                <w:sz w:val="22"/>
              </w:rPr>
              <w:t xml:space="preserve">, </w:t>
            </w:r>
            <w:r w:rsidRPr="004D05E3">
              <w:rPr>
                <w:i/>
                <w:sz w:val="22"/>
              </w:rPr>
              <w:t>dekoracja</w:t>
            </w:r>
            <w:r w:rsidRPr="00E741EF">
              <w:rPr>
                <w:sz w:val="22"/>
              </w:rPr>
              <w:t xml:space="preserve"> w kontekście widowiska teatralnego</w:t>
            </w:r>
          </w:p>
        </w:tc>
        <w:tc>
          <w:tcPr>
            <w:tcW w:w="2977" w:type="dxa"/>
          </w:tcPr>
          <w:p w:rsidR="00B23739" w:rsidRPr="00E741EF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E741EF">
              <w:rPr>
                <w:sz w:val="22"/>
              </w:rPr>
              <w:t xml:space="preserve">posługuje się terminami związanymi z teatrem lalkowym, zna pojęcie </w:t>
            </w:r>
            <w:r w:rsidRPr="00E741EF">
              <w:rPr>
                <w:i/>
                <w:sz w:val="22"/>
              </w:rPr>
              <w:t>znaki teatru</w:t>
            </w:r>
          </w:p>
        </w:tc>
        <w:tc>
          <w:tcPr>
            <w:tcW w:w="2693" w:type="dxa"/>
          </w:tcPr>
          <w:p w:rsidR="00B23739" w:rsidRPr="00C0106D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0106D">
              <w:rPr>
                <w:sz w:val="22"/>
              </w:rPr>
              <w:t>wyodrębnia różne elementy składające się na widowisko teatralne</w:t>
            </w:r>
            <w:r>
              <w:rPr>
                <w:sz w:val="22"/>
              </w:rPr>
              <w:t>, określa funkcje znaków teatralnych</w:t>
            </w:r>
          </w:p>
        </w:tc>
        <w:tc>
          <w:tcPr>
            <w:tcW w:w="2693" w:type="dxa"/>
          </w:tcPr>
          <w:p w:rsidR="00B23739" w:rsidRPr="002B4F33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2B4F33">
              <w:rPr>
                <w:sz w:val="22"/>
              </w:rPr>
              <w:t xml:space="preserve">rozpoznaje </w:t>
            </w:r>
            <w:r>
              <w:rPr>
                <w:sz w:val="22"/>
              </w:rPr>
              <w:t xml:space="preserve">znaki teatru i </w:t>
            </w:r>
            <w:r w:rsidRPr="002B4F33">
              <w:rPr>
                <w:sz w:val="22"/>
              </w:rPr>
              <w:t>środki wyrazu charakterystyczne dla teatru lalkowego</w:t>
            </w:r>
          </w:p>
        </w:tc>
        <w:tc>
          <w:tcPr>
            <w:tcW w:w="2552" w:type="dxa"/>
            <w:vMerge/>
          </w:tcPr>
          <w:p w:rsidR="00B23739" w:rsidRPr="0008248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E741EF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E741EF">
              <w:rPr>
                <w:sz w:val="22"/>
              </w:rPr>
              <w:t>posługuje się pojęciami związanymi z filmem</w:t>
            </w:r>
            <w:r>
              <w:rPr>
                <w:sz w:val="22"/>
              </w:rPr>
              <w:t>:</w:t>
            </w:r>
            <w:r w:rsidRPr="00E741EF">
              <w:rPr>
                <w:sz w:val="22"/>
              </w:rPr>
              <w:t xml:space="preserve"> </w:t>
            </w:r>
            <w:r w:rsidRPr="004D05E3">
              <w:rPr>
                <w:i/>
                <w:sz w:val="22"/>
              </w:rPr>
              <w:t>aktor</w:t>
            </w:r>
            <w:r>
              <w:rPr>
                <w:sz w:val="22"/>
              </w:rPr>
              <w:t>, reżyser, scenariusz filmowy</w:t>
            </w:r>
          </w:p>
          <w:p w:rsidR="00B23739" w:rsidRPr="00E741EF" w:rsidRDefault="00B23739" w:rsidP="00F038A0">
            <w:pPr>
              <w:pStyle w:val="Akapitzlist"/>
              <w:spacing w:line="240" w:lineRule="auto"/>
              <w:ind w:left="0"/>
            </w:pPr>
          </w:p>
        </w:tc>
        <w:tc>
          <w:tcPr>
            <w:tcW w:w="2977" w:type="dxa"/>
          </w:tcPr>
          <w:p w:rsidR="00B23739" w:rsidRPr="00183D3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83D3C">
              <w:rPr>
                <w:sz w:val="22"/>
              </w:rPr>
              <w:t>wie, jak zbudowany jest scenariusz filmowy</w:t>
            </w:r>
          </w:p>
        </w:tc>
        <w:tc>
          <w:tcPr>
            <w:tcW w:w="2693" w:type="dxa"/>
          </w:tcPr>
          <w:p w:rsidR="00B23739" w:rsidRPr="00183D3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83D3C">
              <w:rPr>
                <w:sz w:val="22"/>
              </w:rPr>
              <w:t xml:space="preserve">posługuje się ze zrozumieniem terminem </w:t>
            </w:r>
            <w:r w:rsidRPr="00183D3C">
              <w:rPr>
                <w:i/>
                <w:sz w:val="22"/>
              </w:rPr>
              <w:t>ujęcie</w:t>
            </w:r>
          </w:p>
        </w:tc>
        <w:tc>
          <w:tcPr>
            <w:tcW w:w="2693" w:type="dxa"/>
          </w:tcPr>
          <w:p w:rsidR="00B23739" w:rsidRPr="00183D3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83D3C">
              <w:rPr>
                <w:sz w:val="22"/>
              </w:rPr>
              <w:t>określa właściwości i funkcje różnych elementów dzieła filmowego</w:t>
            </w:r>
          </w:p>
        </w:tc>
        <w:tc>
          <w:tcPr>
            <w:tcW w:w="2552" w:type="dxa"/>
            <w:vMerge/>
          </w:tcPr>
          <w:p w:rsidR="00B23739" w:rsidRPr="0008248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183D3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83D3C">
              <w:rPr>
                <w:sz w:val="22"/>
              </w:rPr>
              <w:t>odróżnia film od programu informacyjnego</w:t>
            </w:r>
          </w:p>
        </w:tc>
        <w:tc>
          <w:tcPr>
            <w:tcW w:w="2977" w:type="dxa"/>
          </w:tcPr>
          <w:p w:rsidR="00B23739" w:rsidRPr="00183D3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83D3C">
              <w:rPr>
                <w:sz w:val="22"/>
              </w:rPr>
              <w:t>wymienia cechy programu telewizyjnego o charakterze konkursowym</w:t>
            </w:r>
          </w:p>
        </w:tc>
        <w:tc>
          <w:tcPr>
            <w:tcW w:w="2693" w:type="dxa"/>
          </w:tcPr>
          <w:p w:rsidR="00B23739" w:rsidRPr="00183D3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83D3C">
              <w:rPr>
                <w:sz w:val="22"/>
              </w:rPr>
              <w:t>wyraża opinię na temat programów telewizyjnych o charakterze konkursowym</w:t>
            </w:r>
          </w:p>
        </w:tc>
        <w:tc>
          <w:tcPr>
            <w:tcW w:w="2693" w:type="dxa"/>
          </w:tcPr>
          <w:p w:rsidR="00B23739" w:rsidRPr="00183D3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83D3C">
              <w:rPr>
                <w:sz w:val="22"/>
              </w:rPr>
              <w:t>nazywa tworzywo przekazów audiowizualnych (ruchome obrazy, dźwięk)</w:t>
            </w:r>
          </w:p>
        </w:tc>
        <w:tc>
          <w:tcPr>
            <w:tcW w:w="2552" w:type="dxa"/>
            <w:vMerge/>
          </w:tcPr>
          <w:p w:rsidR="00B23739" w:rsidRPr="0008248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CD659D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D659D">
              <w:rPr>
                <w:sz w:val="22"/>
              </w:rPr>
              <w:t>wyodrębnia wydarzenia w tekście</w:t>
            </w:r>
          </w:p>
          <w:p w:rsidR="00B23739" w:rsidRPr="00516EE0" w:rsidRDefault="00B23739" w:rsidP="00F038A0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977" w:type="dxa"/>
          </w:tcPr>
          <w:p w:rsidR="00B23739" w:rsidRPr="00F63D23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 xml:space="preserve">omawia wydarzenia w tekście, używa pojęć </w:t>
            </w:r>
            <w:r w:rsidRPr="00CD659D">
              <w:rPr>
                <w:i/>
                <w:sz w:val="22"/>
              </w:rPr>
              <w:t>wątek</w:t>
            </w:r>
            <w:r>
              <w:rPr>
                <w:sz w:val="22"/>
              </w:rPr>
              <w:t xml:space="preserve"> i </w:t>
            </w:r>
            <w:r w:rsidRPr="00CD659D">
              <w:rPr>
                <w:i/>
                <w:sz w:val="22"/>
              </w:rPr>
              <w:t>akcja</w:t>
            </w:r>
          </w:p>
        </w:tc>
        <w:tc>
          <w:tcPr>
            <w:tcW w:w="2693" w:type="dxa"/>
          </w:tcPr>
          <w:p w:rsidR="00B23739" w:rsidRPr="00F63D23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F63D23">
              <w:rPr>
                <w:sz w:val="22"/>
              </w:rPr>
              <w:t>analizuje przebieg zdarzeń w ujęciu przyczynowo-skutkowym</w:t>
            </w:r>
          </w:p>
        </w:tc>
        <w:tc>
          <w:tcPr>
            <w:tcW w:w="2693" w:type="dxa"/>
          </w:tcPr>
          <w:p w:rsidR="00B23739" w:rsidRPr="00F63D23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F63D23">
              <w:rPr>
                <w:sz w:val="22"/>
              </w:rPr>
              <w:t xml:space="preserve">stosuje </w:t>
            </w:r>
            <w:r>
              <w:rPr>
                <w:sz w:val="22"/>
              </w:rPr>
              <w:t xml:space="preserve">bogate </w:t>
            </w:r>
            <w:r w:rsidRPr="00F63D23">
              <w:rPr>
                <w:sz w:val="22"/>
              </w:rPr>
              <w:t>słownictwo określające następstwo zdarzeń</w:t>
            </w:r>
          </w:p>
          <w:p w:rsidR="00B23739" w:rsidRPr="00516EE0" w:rsidRDefault="00B23739" w:rsidP="00F038A0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552" w:type="dxa"/>
            <w:vMerge/>
          </w:tcPr>
          <w:p w:rsidR="00B23739" w:rsidRPr="0008248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B56404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072A5B">
              <w:rPr>
                <w:sz w:val="22"/>
              </w:rPr>
              <w:t xml:space="preserve">prezentuje </w:t>
            </w:r>
            <w:r>
              <w:rPr>
                <w:sz w:val="22"/>
              </w:rPr>
              <w:t xml:space="preserve">najistotniejsze </w:t>
            </w:r>
            <w:r w:rsidRPr="00072A5B">
              <w:rPr>
                <w:sz w:val="22"/>
              </w:rPr>
              <w:t>informacje o bohaterze</w:t>
            </w:r>
          </w:p>
        </w:tc>
        <w:tc>
          <w:tcPr>
            <w:tcW w:w="2977" w:type="dxa"/>
          </w:tcPr>
          <w:p w:rsidR="00B23739" w:rsidRPr="00B56404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B56404">
              <w:rPr>
                <w:sz w:val="22"/>
              </w:rPr>
              <w:t>wypowiada się na temat uczuć i przeżyć bohatera</w:t>
            </w:r>
          </w:p>
        </w:tc>
        <w:tc>
          <w:tcPr>
            <w:tcW w:w="2693" w:type="dxa"/>
          </w:tcPr>
          <w:p w:rsidR="00B23739" w:rsidRPr="00B56404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B56404">
              <w:rPr>
                <w:sz w:val="22"/>
              </w:rPr>
              <w:t>przedstawia opinię na temat bohatera</w:t>
            </w:r>
          </w:p>
        </w:tc>
        <w:tc>
          <w:tcPr>
            <w:tcW w:w="2693" w:type="dxa"/>
          </w:tcPr>
          <w:p w:rsidR="00B23739" w:rsidRPr="00B56404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B56404">
              <w:rPr>
                <w:sz w:val="22"/>
              </w:rPr>
              <w:t>określa motywy działania bohatera</w:t>
            </w:r>
          </w:p>
        </w:tc>
        <w:tc>
          <w:tcPr>
            <w:tcW w:w="2552" w:type="dxa"/>
            <w:vMerge/>
          </w:tcPr>
          <w:p w:rsidR="00B23739" w:rsidRPr="0008248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B56404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B56404">
              <w:rPr>
                <w:sz w:val="22"/>
              </w:rPr>
              <w:t>identyfikuje opowiadanie, powieść podróżniczą, baśń, legendę, podanie, klechdę, mit, fraszkę,</w:t>
            </w:r>
            <w:r>
              <w:rPr>
                <w:sz w:val="22"/>
              </w:rPr>
              <w:t xml:space="preserve"> wiersz, przysłowie, </w:t>
            </w:r>
            <w:r w:rsidRPr="00B56404">
              <w:rPr>
                <w:sz w:val="22"/>
              </w:rPr>
              <w:t>komiks</w:t>
            </w:r>
          </w:p>
        </w:tc>
        <w:tc>
          <w:tcPr>
            <w:tcW w:w="2977" w:type="dxa"/>
          </w:tcPr>
          <w:p w:rsidR="00B23739" w:rsidRPr="00BC18A7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>odróżnia mit i legendę od baśni</w:t>
            </w:r>
          </w:p>
          <w:p w:rsidR="00B23739" w:rsidRPr="00516EE0" w:rsidRDefault="00B23739" w:rsidP="00F038A0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693" w:type="dxa"/>
          </w:tcPr>
          <w:p w:rsidR="00B23739" w:rsidRPr="006B0EC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6B0EC0">
              <w:rPr>
                <w:sz w:val="22"/>
              </w:rPr>
              <w:t>wymienia cechy charakterystyczne różnych gatunków literackich</w:t>
            </w:r>
          </w:p>
        </w:tc>
        <w:tc>
          <w:tcPr>
            <w:tcW w:w="2693" w:type="dxa"/>
          </w:tcPr>
          <w:p w:rsidR="00B23739" w:rsidRPr="00E741EF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E741EF">
              <w:rPr>
                <w:sz w:val="22"/>
              </w:rPr>
              <w:t>omawia funkcję mitów i legend</w:t>
            </w:r>
          </w:p>
        </w:tc>
        <w:tc>
          <w:tcPr>
            <w:tcW w:w="2552" w:type="dxa"/>
            <w:vMerge/>
          </w:tcPr>
          <w:p w:rsidR="00B23739" w:rsidRPr="0008248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6B0EC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 xml:space="preserve">odbiera </w:t>
            </w:r>
            <w:r w:rsidRPr="006B0EC0">
              <w:rPr>
                <w:sz w:val="22"/>
              </w:rPr>
              <w:t>teksty literackie na poziomie dosłownym</w:t>
            </w:r>
          </w:p>
        </w:tc>
        <w:tc>
          <w:tcPr>
            <w:tcW w:w="2977" w:type="dxa"/>
          </w:tcPr>
          <w:p w:rsidR="00B23739" w:rsidRPr="006B0EC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6B0EC0">
              <w:rPr>
                <w:sz w:val="22"/>
              </w:rPr>
              <w:t>odbiera</w:t>
            </w:r>
            <w:r>
              <w:rPr>
                <w:sz w:val="22"/>
              </w:rPr>
              <w:t xml:space="preserve"> niektóre</w:t>
            </w:r>
            <w:r w:rsidRPr="006B0EC0">
              <w:rPr>
                <w:sz w:val="22"/>
              </w:rPr>
              <w:t xml:space="preserve"> teks</w:t>
            </w:r>
            <w:r>
              <w:rPr>
                <w:sz w:val="22"/>
              </w:rPr>
              <w:t>ty kultury na poziomie metaforycznym</w:t>
            </w:r>
          </w:p>
        </w:tc>
        <w:tc>
          <w:tcPr>
            <w:tcW w:w="2693" w:type="dxa"/>
          </w:tcPr>
          <w:p w:rsidR="00B23739" w:rsidRPr="006B0EC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6B0EC0">
              <w:rPr>
                <w:sz w:val="22"/>
              </w:rPr>
              <w:t>odczytuje przenośne</w:t>
            </w:r>
            <w:r>
              <w:rPr>
                <w:sz w:val="22"/>
              </w:rPr>
              <w:t xml:space="preserve"> sensy utworów opartych</w:t>
            </w:r>
            <w:r w:rsidRPr="006B0EC0">
              <w:rPr>
                <w:sz w:val="22"/>
              </w:rPr>
              <w:t xml:space="preserve"> na nieskomplikowanych konstrukcjach metaforycznych</w:t>
            </w:r>
          </w:p>
        </w:tc>
        <w:tc>
          <w:tcPr>
            <w:tcW w:w="2693" w:type="dxa"/>
          </w:tcPr>
          <w:p w:rsidR="00B23739" w:rsidRPr="00E741EF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E741EF">
              <w:rPr>
                <w:sz w:val="22"/>
              </w:rPr>
              <w:t>odczytuje proste symbole i alegorie</w:t>
            </w:r>
          </w:p>
        </w:tc>
        <w:tc>
          <w:tcPr>
            <w:tcW w:w="2552" w:type="dxa"/>
            <w:vMerge/>
          </w:tcPr>
          <w:p w:rsidR="00B23739" w:rsidRPr="0008248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1F5BCA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F5BCA">
              <w:rPr>
                <w:sz w:val="22"/>
              </w:rPr>
              <w:t xml:space="preserve">używa pojęcia </w:t>
            </w:r>
            <w:r w:rsidRPr="00E741EF">
              <w:rPr>
                <w:i/>
                <w:sz w:val="22"/>
              </w:rPr>
              <w:t>przesłanie</w:t>
            </w:r>
            <w:r w:rsidRPr="001F5BCA">
              <w:rPr>
                <w:sz w:val="22"/>
              </w:rPr>
              <w:t xml:space="preserve"> </w:t>
            </w:r>
            <w:r w:rsidRPr="001F5BCA">
              <w:rPr>
                <w:sz w:val="22"/>
              </w:rPr>
              <w:lastRenderedPageBreak/>
              <w:t>w odniesieniu do legendy i mitu</w:t>
            </w:r>
          </w:p>
        </w:tc>
        <w:tc>
          <w:tcPr>
            <w:tcW w:w="2977" w:type="dxa"/>
          </w:tcPr>
          <w:p w:rsidR="00B23739" w:rsidRPr="001F5BCA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lastRenderedPageBreak/>
              <w:t xml:space="preserve">odczytuje przesłanie </w:t>
            </w:r>
            <w:r>
              <w:rPr>
                <w:sz w:val="22"/>
              </w:rPr>
              <w:lastRenderedPageBreak/>
              <w:t>niektórych legend i mitów</w:t>
            </w:r>
          </w:p>
        </w:tc>
        <w:tc>
          <w:tcPr>
            <w:tcW w:w="2693" w:type="dxa"/>
          </w:tcPr>
          <w:p w:rsidR="00B23739" w:rsidRPr="00111B32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11B32">
              <w:rPr>
                <w:sz w:val="22"/>
              </w:rPr>
              <w:lastRenderedPageBreak/>
              <w:t xml:space="preserve">odczytuje przesłania </w:t>
            </w:r>
            <w:r w:rsidRPr="00111B32">
              <w:rPr>
                <w:sz w:val="22"/>
              </w:rPr>
              <w:lastRenderedPageBreak/>
              <w:t>legend i mitów</w:t>
            </w:r>
          </w:p>
        </w:tc>
        <w:tc>
          <w:tcPr>
            <w:tcW w:w="2693" w:type="dxa"/>
          </w:tcPr>
          <w:p w:rsidR="00B23739" w:rsidRPr="00E741EF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E741EF">
              <w:rPr>
                <w:sz w:val="22"/>
              </w:rPr>
              <w:lastRenderedPageBreak/>
              <w:t xml:space="preserve">formułuje samodzielnie </w:t>
            </w:r>
            <w:r w:rsidRPr="00E741EF">
              <w:rPr>
                <w:sz w:val="22"/>
              </w:rPr>
              <w:lastRenderedPageBreak/>
              <w:t>przesłanie legendy i mitu</w:t>
            </w:r>
          </w:p>
        </w:tc>
        <w:tc>
          <w:tcPr>
            <w:tcW w:w="2552" w:type="dxa"/>
            <w:vMerge/>
          </w:tcPr>
          <w:p w:rsidR="00B23739" w:rsidRPr="0008248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111B32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11B32">
              <w:rPr>
                <w:sz w:val="22"/>
              </w:rPr>
              <w:t>posługuje się pojęciami</w:t>
            </w:r>
            <w:r>
              <w:rPr>
                <w:sz w:val="22"/>
              </w:rPr>
              <w:t>:</w:t>
            </w:r>
            <w:r w:rsidRPr="00111B32">
              <w:rPr>
                <w:sz w:val="22"/>
              </w:rPr>
              <w:t xml:space="preserve"> </w:t>
            </w:r>
            <w:r w:rsidRPr="00040CC3">
              <w:rPr>
                <w:i/>
                <w:sz w:val="22"/>
              </w:rPr>
              <w:t>dobro</w:t>
            </w:r>
            <w:r w:rsidRPr="00111B32">
              <w:rPr>
                <w:sz w:val="22"/>
              </w:rPr>
              <w:t xml:space="preserve"> – </w:t>
            </w:r>
            <w:r w:rsidRPr="00040CC3">
              <w:rPr>
                <w:i/>
                <w:sz w:val="22"/>
              </w:rPr>
              <w:t>zło</w:t>
            </w:r>
            <w:r w:rsidRPr="00111B32">
              <w:rPr>
                <w:sz w:val="22"/>
              </w:rPr>
              <w:t xml:space="preserve">, </w:t>
            </w:r>
            <w:r w:rsidRPr="00040CC3">
              <w:rPr>
                <w:i/>
                <w:sz w:val="22"/>
              </w:rPr>
              <w:t>przyjaźń</w:t>
            </w:r>
            <w:r w:rsidRPr="00111B32">
              <w:rPr>
                <w:sz w:val="22"/>
              </w:rPr>
              <w:t xml:space="preserve"> – </w:t>
            </w:r>
            <w:r w:rsidRPr="00040CC3">
              <w:rPr>
                <w:i/>
                <w:sz w:val="22"/>
              </w:rPr>
              <w:t>wrogość</w:t>
            </w:r>
            <w:r w:rsidRPr="00111B32">
              <w:rPr>
                <w:sz w:val="22"/>
              </w:rPr>
              <w:t xml:space="preserve">, </w:t>
            </w:r>
            <w:r w:rsidRPr="00040CC3">
              <w:rPr>
                <w:i/>
                <w:sz w:val="22"/>
              </w:rPr>
              <w:t>prawda</w:t>
            </w:r>
            <w:r w:rsidRPr="00111B32">
              <w:rPr>
                <w:sz w:val="22"/>
              </w:rPr>
              <w:t xml:space="preserve"> – </w:t>
            </w:r>
            <w:r w:rsidRPr="00040CC3">
              <w:rPr>
                <w:i/>
                <w:sz w:val="22"/>
              </w:rPr>
              <w:t>kłamstwo</w:t>
            </w:r>
            <w:r w:rsidRPr="00111B32">
              <w:rPr>
                <w:sz w:val="22"/>
              </w:rPr>
              <w:t xml:space="preserve">, </w:t>
            </w:r>
            <w:r w:rsidRPr="00040CC3">
              <w:rPr>
                <w:i/>
                <w:sz w:val="22"/>
              </w:rPr>
              <w:t>pokój</w:t>
            </w:r>
            <w:r w:rsidRPr="00111B32">
              <w:rPr>
                <w:sz w:val="22"/>
              </w:rPr>
              <w:t xml:space="preserve"> – </w:t>
            </w:r>
            <w:r w:rsidRPr="00040CC3">
              <w:rPr>
                <w:i/>
                <w:sz w:val="22"/>
              </w:rPr>
              <w:t>wojna</w:t>
            </w:r>
            <w:r w:rsidRPr="00111B32">
              <w:rPr>
                <w:sz w:val="22"/>
              </w:rPr>
              <w:t xml:space="preserve"> w odniesieniu do treści omawianych utworów</w:t>
            </w:r>
          </w:p>
        </w:tc>
        <w:tc>
          <w:tcPr>
            <w:tcW w:w="2977" w:type="dxa"/>
          </w:tcPr>
          <w:p w:rsidR="00B23739" w:rsidRPr="00111B32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11B32">
              <w:rPr>
                <w:sz w:val="22"/>
              </w:rPr>
              <w:t>rozróżnia pozytywne i negatywne zachowania bohaterów literackich</w:t>
            </w:r>
          </w:p>
          <w:p w:rsidR="00B23739" w:rsidRPr="00516EE0" w:rsidRDefault="00B23739" w:rsidP="00F038A0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693" w:type="dxa"/>
          </w:tcPr>
          <w:p w:rsidR="00B23739" w:rsidRPr="00111B32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11B32">
              <w:rPr>
                <w:sz w:val="22"/>
              </w:rPr>
              <w:t>zestawia wartości i ich przeciwieństwa na zasadzie kontrastu</w:t>
            </w:r>
          </w:p>
          <w:p w:rsidR="00B23739" w:rsidRPr="00516EE0" w:rsidRDefault="00B23739" w:rsidP="00F038A0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693" w:type="dxa"/>
          </w:tcPr>
          <w:p w:rsidR="00B23739" w:rsidRPr="00111B32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11B32">
              <w:rPr>
                <w:sz w:val="22"/>
              </w:rPr>
              <w:t>odczytuje wartości i antywartości wpisane w teksty kultury</w:t>
            </w:r>
          </w:p>
          <w:p w:rsidR="00B23739" w:rsidRPr="00516EE0" w:rsidRDefault="00B23739" w:rsidP="00F038A0">
            <w:pPr>
              <w:pStyle w:val="Akapitzlist"/>
              <w:spacing w:line="240" w:lineRule="auto"/>
              <w:ind w:left="0"/>
              <w:rPr>
                <w:color w:val="00B050"/>
              </w:rPr>
            </w:pPr>
          </w:p>
        </w:tc>
        <w:tc>
          <w:tcPr>
            <w:tcW w:w="2552" w:type="dxa"/>
            <w:vMerge/>
          </w:tcPr>
          <w:p w:rsidR="00B23739" w:rsidRPr="0008248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111B32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11B32">
              <w:rPr>
                <w:sz w:val="22"/>
              </w:rPr>
              <w:t>czyta większość wymaganych lektur przynajmniej we fragmentach i analizuje podstaw</w:t>
            </w:r>
            <w:r>
              <w:rPr>
                <w:sz w:val="22"/>
              </w:rPr>
              <w:t xml:space="preserve">owe elementy ich </w:t>
            </w:r>
            <w:r w:rsidRPr="00111B32">
              <w:rPr>
                <w:sz w:val="22"/>
              </w:rPr>
              <w:t>świata przedstawionego</w:t>
            </w:r>
          </w:p>
        </w:tc>
        <w:tc>
          <w:tcPr>
            <w:tcW w:w="2977" w:type="dxa"/>
          </w:tcPr>
          <w:p w:rsidR="00B23739" w:rsidRPr="00111B32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11B32">
              <w:rPr>
                <w:sz w:val="22"/>
              </w:rPr>
              <w:t xml:space="preserve">czyta większość wymaganych lektur w całości i analizuje ich świat przedstawiony </w:t>
            </w:r>
          </w:p>
        </w:tc>
        <w:tc>
          <w:tcPr>
            <w:tcW w:w="2693" w:type="dxa"/>
          </w:tcPr>
          <w:p w:rsidR="00B23739" w:rsidRPr="00111B32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11B32">
              <w:rPr>
                <w:rFonts w:eastAsia="Times New Roman"/>
                <w:szCs w:val="24"/>
              </w:rPr>
              <w:t>czyta wszystkie wymagane lektury w całości i interpretuje wybrane wątki</w:t>
            </w:r>
          </w:p>
          <w:p w:rsidR="00B23739" w:rsidRPr="00111B32" w:rsidRDefault="00B23739" w:rsidP="00F038A0">
            <w:pPr>
              <w:pStyle w:val="Akapitzlist"/>
              <w:spacing w:line="240" w:lineRule="auto"/>
              <w:ind w:left="0"/>
            </w:pPr>
          </w:p>
        </w:tc>
        <w:tc>
          <w:tcPr>
            <w:tcW w:w="2693" w:type="dxa"/>
          </w:tcPr>
          <w:p w:rsidR="00B23739" w:rsidRPr="00111B32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11B32">
              <w:rPr>
                <w:rFonts w:eastAsia="Times New Roman"/>
                <w:szCs w:val="24"/>
              </w:rPr>
              <w:t>czyta wszystkie wymagane lektury w całości i interpretuje je w połączeniu z kontekstami</w:t>
            </w:r>
          </w:p>
        </w:tc>
        <w:tc>
          <w:tcPr>
            <w:tcW w:w="2552" w:type="dxa"/>
            <w:vMerge/>
          </w:tcPr>
          <w:p w:rsidR="00B23739" w:rsidRPr="0008248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 w:val="restart"/>
          </w:tcPr>
          <w:p w:rsidR="00B23739" w:rsidRPr="00040CC3" w:rsidRDefault="00B23739" w:rsidP="00F038A0">
            <w:pPr>
              <w:rPr>
                <w:b/>
              </w:rPr>
            </w:pPr>
            <w:r w:rsidRPr="00040CC3">
              <w:rPr>
                <w:b/>
              </w:rPr>
              <w:t>III. Tworzenie wypowiedzi</w:t>
            </w:r>
          </w:p>
        </w:tc>
        <w:tc>
          <w:tcPr>
            <w:tcW w:w="2908" w:type="dxa"/>
          </w:tcPr>
          <w:p w:rsidR="00B23739" w:rsidRPr="00167AAF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67AAF">
              <w:rPr>
                <w:sz w:val="22"/>
              </w:rPr>
              <w:t>udziela poprawnych i logicznych odpowiedzi na pytania</w:t>
            </w:r>
          </w:p>
        </w:tc>
        <w:tc>
          <w:tcPr>
            <w:tcW w:w="2977" w:type="dxa"/>
          </w:tcPr>
          <w:p w:rsidR="00B23739" w:rsidRPr="00167AAF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67AAF">
              <w:rPr>
                <w:sz w:val="22"/>
              </w:rPr>
              <w:t>krótko wypowiada się na podany temat związany z otaczającą rzeczywistością</w:t>
            </w:r>
          </w:p>
        </w:tc>
        <w:tc>
          <w:tcPr>
            <w:tcW w:w="2693" w:type="dxa"/>
          </w:tcPr>
          <w:p w:rsidR="00B23739" w:rsidRPr="00167AAF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67AAF">
              <w:rPr>
                <w:sz w:val="22"/>
              </w:rPr>
              <w:t>wypowiada się logicznie na podany temat związany z poznanymi tekstami kultury</w:t>
            </w:r>
          </w:p>
        </w:tc>
        <w:tc>
          <w:tcPr>
            <w:tcW w:w="2693" w:type="dxa"/>
          </w:tcPr>
          <w:p w:rsidR="00B23739" w:rsidRPr="00167AAF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67AAF">
              <w:rPr>
                <w:sz w:val="22"/>
              </w:rPr>
              <w:t>świadomie porządkuje i komponuje treść swoich wypowiedzi</w:t>
            </w:r>
          </w:p>
        </w:tc>
        <w:tc>
          <w:tcPr>
            <w:tcW w:w="2552" w:type="dxa"/>
            <w:vMerge w:val="restart"/>
          </w:tcPr>
          <w:p w:rsidR="00B23739" w:rsidRPr="00B23739" w:rsidRDefault="00B23739" w:rsidP="00F038A0">
            <w:pPr>
              <w:pStyle w:val="Akapitzlist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2"/>
              </w:rPr>
            </w:pPr>
            <w:r w:rsidRPr="00B23739">
              <w:rPr>
                <w:sz w:val="22"/>
              </w:rPr>
              <w:t xml:space="preserve">redaguje bezbłędne językowo, oryginalne pod względem treści i stylu różne formy wypowiedzi </w:t>
            </w:r>
          </w:p>
          <w:p w:rsidR="00B23739" w:rsidRPr="00B23739" w:rsidRDefault="00B23739" w:rsidP="00F038A0">
            <w:pPr>
              <w:pStyle w:val="Akapitzlist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2"/>
              </w:rPr>
            </w:pPr>
            <w:r w:rsidRPr="00B23739">
              <w:rPr>
                <w:sz w:val="22"/>
              </w:rPr>
              <w:t>swobodnie posługuje się werbalnymi i pozawerbalnymi środkami wyrazu w swoich wypowiedziach ustnych</w:t>
            </w:r>
          </w:p>
          <w:p w:rsidR="00B23739" w:rsidRPr="00B23739" w:rsidRDefault="00B23739" w:rsidP="00F038A0">
            <w:pPr>
              <w:pStyle w:val="Akapitzlist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2"/>
              </w:rPr>
            </w:pPr>
            <w:r w:rsidRPr="00B23739">
              <w:rPr>
                <w:sz w:val="22"/>
              </w:rPr>
              <w:t>operuje bogatym słownictwem z różnych kręgów tematycznych</w:t>
            </w:r>
          </w:p>
          <w:p w:rsidR="00B23739" w:rsidRPr="00B23739" w:rsidRDefault="00B23739" w:rsidP="00F038A0">
            <w:pPr>
              <w:pStyle w:val="Akapitzlist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2"/>
              </w:rPr>
            </w:pPr>
            <w:r w:rsidRPr="00B23739">
              <w:rPr>
                <w:sz w:val="22"/>
              </w:rPr>
              <w:t>samodzielnie poszerza wiedzę i umiejętności poza treści przewidziane programem nauczania</w:t>
            </w:r>
          </w:p>
          <w:p w:rsidR="00B23739" w:rsidRPr="00B23739" w:rsidRDefault="00B23739" w:rsidP="00F038A0">
            <w:pPr>
              <w:pStyle w:val="Akapitzlist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2"/>
              </w:rPr>
            </w:pPr>
            <w:r w:rsidRPr="00B23739">
              <w:rPr>
                <w:sz w:val="22"/>
              </w:rPr>
              <w:t xml:space="preserve">w sposób szczególny dba o poprawność </w:t>
            </w:r>
            <w:proofErr w:type="spellStart"/>
            <w:r w:rsidRPr="00B23739">
              <w:rPr>
                <w:sz w:val="22"/>
              </w:rPr>
              <w:t>ortograﬁczną</w:t>
            </w:r>
            <w:proofErr w:type="spellEnd"/>
            <w:r w:rsidRPr="00B23739">
              <w:rPr>
                <w:sz w:val="22"/>
              </w:rPr>
              <w:t xml:space="preserve">,  interpunkcyjną, </w:t>
            </w:r>
            <w:proofErr w:type="spellStart"/>
            <w:r w:rsidRPr="00B23739">
              <w:rPr>
                <w:sz w:val="22"/>
              </w:rPr>
              <w:t>ﬂeksyjną</w:t>
            </w:r>
            <w:proofErr w:type="spellEnd"/>
            <w:r w:rsidRPr="00B23739">
              <w:rPr>
                <w:sz w:val="22"/>
              </w:rPr>
              <w:t xml:space="preserve"> i składniową wypowiedzi</w:t>
            </w:r>
          </w:p>
          <w:p w:rsidR="00B23739" w:rsidRPr="00B23739" w:rsidRDefault="00B23739" w:rsidP="00F038A0">
            <w:pPr>
              <w:pStyle w:val="Akapitzlist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2"/>
              </w:rPr>
            </w:pPr>
            <w:r w:rsidRPr="00B23739">
              <w:rPr>
                <w:sz w:val="22"/>
              </w:rPr>
              <w:t>podejmuje działalność literacką i kulturalną</w:t>
            </w:r>
          </w:p>
          <w:p w:rsidR="00B23739" w:rsidRPr="00B23739" w:rsidRDefault="00B23739" w:rsidP="00F038A0">
            <w:pPr>
              <w:pStyle w:val="Akapitzlist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2"/>
              </w:rPr>
            </w:pPr>
            <w:r w:rsidRPr="00B23739">
              <w:rPr>
                <w:sz w:val="22"/>
              </w:rPr>
              <w:t xml:space="preserve">prowadzi </w:t>
            </w:r>
            <w:proofErr w:type="spellStart"/>
            <w:r w:rsidRPr="00B23739">
              <w:rPr>
                <w:sz w:val="22"/>
              </w:rPr>
              <w:t>blog</w:t>
            </w:r>
            <w:proofErr w:type="spellEnd"/>
            <w:r w:rsidRPr="00B23739">
              <w:rPr>
                <w:sz w:val="22"/>
              </w:rPr>
              <w:t xml:space="preserve"> </w:t>
            </w:r>
            <w:r w:rsidRPr="00B23739">
              <w:rPr>
                <w:sz w:val="22"/>
              </w:rPr>
              <w:lastRenderedPageBreak/>
              <w:t>internetowy</w:t>
            </w:r>
          </w:p>
          <w:p w:rsidR="00B23739" w:rsidRPr="00B23739" w:rsidRDefault="00B23739" w:rsidP="00F038A0">
            <w:pPr>
              <w:pStyle w:val="Akapitzlist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2"/>
              </w:rPr>
            </w:pPr>
            <w:r w:rsidRPr="00B23739">
              <w:rPr>
                <w:sz w:val="22"/>
              </w:rPr>
              <w:t>redaguje twórcze oryginalne teksty informacyjne o szkole przeznaczone do gazetki lub na stronę internetową</w:t>
            </w:r>
          </w:p>
          <w:p w:rsidR="00B23739" w:rsidRPr="00B23739" w:rsidRDefault="00B23739" w:rsidP="00F038A0">
            <w:pPr>
              <w:pStyle w:val="Akapitzlist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2"/>
              </w:rPr>
            </w:pPr>
            <w:r w:rsidRPr="00B23739">
              <w:rPr>
                <w:sz w:val="22"/>
              </w:rPr>
              <w:t>bierze udział i odnosi sukcesy w konkursach recytatorskich i krasomówczych</w:t>
            </w:r>
          </w:p>
          <w:p w:rsidR="00B23739" w:rsidRPr="00B23739" w:rsidRDefault="00B23739" w:rsidP="00F038A0">
            <w:pPr>
              <w:pStyle w:val="Akapitzlist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2"/>
              </w:rPr>
            </w:pPr>
            <w:r w:rsidRPr="00B23739">
              <w:rPr>
                <w:sz w:val="22"/>
              </w:rPr>
              <w:t>bierze udział i odnosi sukcesy w konkursach literackich, ortograficznych</w:t>
            </w:r>
          </w:p>
          <w:p w:rsidR="00B23739" w:rsidRPr="00082480" w:rsidRDefault="00B23739" w:rsidP="00F038A0">
            <w:pPr>
              <w:pStyle w:val="Akapitzlist"/>
              <w:spacing w:line="240" w:lineRule="auto"/>
              <w:ind w:left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>rozpoznaje oficjalną i nieoficjalną sytuację komunikacyjną</w:t>
            </w:r>
          </w:p>
        </w:tc>
        <w:tc>
          <w:tcPr>
            <w:tcW w:w="2977" w:type="dxa"/>
          </w:tcPr>
          <w:p w:rsidR="00B23739" w:rsidRPr="00A62BB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 xml:space="preserve">dostosowuje </w:t>
            </w:r>
            <w:r w:rsidRPr="00A62BB0">
              <w:rPr>
                <w:sz w:val="22"/>
              </w:rPr>
              <w:t>sposób wyrażania się do sytuacji komunikacyjnej</w:t>
            </w:r>
          </w:p>
        </w:tc>
        <w:tc>
          <w:tcPr>
            <w:tcW w:w="2693" w:type="dxa"/>
          </w:tcPr>
          <w:p w:rsidR="00B23739" w:rsidRPr="00A62BB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A62BB0">
              <w:rPr>
                <w:sz w:val="22"/>
              </w:rPr>
              <w:t>stosuje formy grzecznościowe w wypowiedzi ustnej i pisemnej (pozdrowienia, list, ż</w:t>
            </w:r>
            <w:r>
              <w:rPr>
                <w:sz w:val="22"/>
              </w:rPr>
              <w:t>yczenia, gra</w:t>
            </w:r>
            <w:r w:rsidRPr="00A62BB0">
              <w:rPr>
                <w:sz w:val="22"/>
              </w:rPr>
              <w:t>tulacje)</w:t>
            </w:r>
          </w:p>
        </w:tc>
        <w:tc>
          <w:tcPr>
            <w:tcW w:w="2693" w:type="dxa"/>
          </w:tcPr>
          <w:p w:rsid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A62BB0">
              <w:rPr>
                <w:sz w:val="22"/>
              </w:rPr>
              <w:t>dostosowuje sposób wyrażania się do zamierzonego celu</w:t>
            </w:r>
          </w:p>
        </w:tc>
        <w:tc>
          <w:tcPr>
            <w:tcW w:w="2552" w:type="dxa"/>
            <w:vMerge/>
          </w:tcPr>
          <w:p w:rsidR="00B23739" w:rsidRPr="00A62BB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C50B5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0B50">
              <w:rPr>
                <w:sz w:val="22"/>
              </w:rPr>
              <w:t>formułuje poprawnie pytania podczas rozmowy</w:t>
            </w:r>
          </w:p>
        </w:tc>
        <w:tc>
          <w:tcPr>
            <w:tcW w:w="2977" w:type="dxa"/>
          </w:tcPr>
          <w:p w:rsidR="00B23739" w:rsidRPr="00C50B5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0B50">
              <w:rPr>
                <w:sz w:val="22"/>
              </w:rPr>
              <w:t>formułuje logiczne pytania do tekstu</w:t>
            </w:r>
          </w:p>
        </w:tc>
        <w:tc>
          <w:tcPr>
            <w:tcW w:w="2693" w:type="dxa"/>
          </w:tcPr>
          <w:p w:rsidR="00B23739" w:rsidRPr="00C50B5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0B50">
              <w:rPr>
                <w:sz w:val="22"/>
              </w:rPr>
              <w:t>formułuje pytania o zróżnicowanej budowie</w:t>
            </w:r>
          </w:p>
        </w:tc>
        <w:tc>
          <w:tcPr>
            <w:tcW w:w="2693" w:type="dxa"/>
          </w:tcPr>
          <w:p w:rsidR="00B23739" w:rsidRPr="00C50B5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0B50">
              <w:rPr>
                <w:sz w:val="22"/>
              </w:rPr>
              <w:t>formułuje pytania o charakterze uogólniającym</w:t>
            </w:r>
          </w:p>
        </w:tc>
        <w:tc>
          <w:tcPr>
            <w:tcW w:w="2552" w:type="dxa"/>
            <w:vMerge/>
          </w:tcPr>
          <w:p w:rsidR="00B23739" w:rsidRPr="00C50B5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0B50">
              <w:rPr>
                <w:sz w:val="22"/>
              </w:rPr>
              <w:t xml:space="preserve">tworzy wypowiedzi wyrażające różne intencje, np. prośbę, polecenie, </w:t>
            </w:r>
            <w:r>
              <w:rPr>
                <w:sz w:val="22"/>
              </w:rPr>
              <w:t xml:space="preserve">radę, </w:t>
            </w:r>
            <w:r w:rsidRPr="00C50B50">
              <w:rPr>
                <w:sz w:val="22"/>
              </w:rPr>
              <w:t>podziękowanie, przepros</w:t>
            </w:r>
            <w:r>
              <w:rPr>
                <w:sz w:val="22"/>
              </w:rPr>
              <w:t>iny</w:t>
            </w:r>
          </w:p>
        </w:tc>
        <w:tc>
          <w:tcPr>
            <w:tcW w:w="2977" w:type="dxa"/>
          </w:tcPr>
          <w:p w:rsidR="00B23739" w:rsidRPr="00C50B5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0B50">
              <w:rPr>
                <w:sz w:val="22"/>
              </w:rPr>
              <w:t>stosuje różne typy wypowiedzeń w zależności od zamierzonego celu</w:t>
            </w:r>
          </w:p>
          <w:p w:rsidR="00B23739" w:rsidRDefault="00B23739" w:rsidP="00F038A0">
            <w:pPr>
              <w:pStyle w:val="Akapitzlist"/>
              <w:spacing w:line="240" w:lineRule="auto"/>
              <w:ind w:left="0"/>
            </w:pPr>
          </w:p>
        </w:tc>
        <w:tc>
          <w:tcPr>
            <w:tcW w:w="2693" w:type="dxa"/>
          </w:tcPr>
          <w:p w:rsidR="00B23739" w:rsidRPr="00C50B5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0B50">
              <w:rPr>
                <w:sz w:val="22"/>
              </w:rPr>
              <w:t>posługuje się pozawerbalnymi środkami komunikowania się stosownie do okoliczności</w:t>
            </w:r>
          </w:p>
        </w:tc>
        <w:tc>
          <w:tcPr>
            <w:tcW w:w="2693" w:type="dxa"/>
          </w:tcPr>
          <w:p w:rsidR="00B23739" w:rsidRPr="00C50B5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0B50">
              <w:rPr>
                <w:sz w:val="22"/>
              </w:rPr>
              <w:t>podkreśla intencje wypowiedzi pozawerbalnymi środkami porozumiewania się</w:t>
            </w:r>
          </w:p>
          <w:p w:rsidR="00B23739" w:rsidRDefault="00B23739" w:rsidP="00F038A0">
            <w:pPr>
              <w:pStyle w:val="Akapitzlist"/>
              <w:spacing w:line="240" w:lineRule="auto"/>
              <w:ind w:left="0"/>
            </w:pPr>
          </w:p>
        </w:tc>
        <w:tc>
          <w:tcPr>
            <w:tcW w:w="2552" w:type="dxa"/>
            <w:vMerge/>
          </w:tcPr>
          <w:p w:rsidR="00B23739" w:rsidRPr="00C50B5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CD5F0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0B50">
              <w:rPr>
                <w:sz w:val="22"/>
              </w:rPr>
              <w:t xml:space="preserve">redaguje według podanego wzoru użytkowe formy wypowiedzi: list, kartkę z pozdrowieniami, ogłoszenie, </w:t>
            </w:r>
            <w:r>
              <w:rPr>
                <w:sz w:val="22"/>
              </w:rPr>
              <w:t xml:space="preserve">zawiadomienie, </w:t>
            </w:r>
            <w:r w:rsidRPr="00C50B50">
              <w:rPr>
                <w:sz w:val="22"/>
              </w:rPr>
              <w:t>zaproszenie, życzenia,</w:t>
            </w:r>
            <w:r>
              <w:rPr>
                <w:sz w:val="22"/>
              </w:rPr>
              <w:t xml:space="preserve"> gratulacje, instrukcję</w:t>
            </w:r>
            <w:r w:rsidRPr="00C50B50">
              <w:rPr>
                <w:sz w:val="22"/>
              </w:rPr>
              <w:t>, proste notatki w różnych formach</w:t>
            </w:r>
          </w:p>
        </w:tc>
        <w:tc>
          <w:tcPr>
            <w:tcW w:w="2977" w:type="dxa"/>
          </w:tcPr>
          <w:p w:rsidR="00B23739" w:rsidRPr="00CD5F0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D5F0C">
              <w:rPr>
                <w:sz w:val="22"/>
              </w:rPr>
              <w:t xml:space="preserve">redaguje samodzielnie użytkowe formy wypowiedzi </w:t>
            </w:r>
          </w:p>
          <w:p w:rsidR="00B23739" w:rsidRDefault="00B23739" w:rsidP="00F038A0">
            <w:pPr>
              <w:pStyle w:val="Akapitzlist"/>
              <w:spacing w:line="240" w:lineRule="auto"/>
              <w:ind w:left="0"/>
            </w:pPr>
          </w:p>
        </w:tc>
        <w:tc>
          <w:tcPr>
            <w:tcW w:w="2693" w:type="dxa"/>
          </w:tcPr>
          <w:p w:rsidR="00B23739" w:rsidRPr="00CD5F0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D5F0C">
              <w:rPr>
                <w:sz w:val="22"/>
              </w:rPr>
              <w:t>redaguje użytkowe formy wypowiedzi, stosuje odpowiednie słownictwo</w:t>
            </w:r>
          </w:p>
          <w:p w:rsidR="00B23739" w:rsidRDefault="00B23739" w:rsidP="00F038A0">
            <w:pPr>
              <w:pStyle w:val="Akapitzlist"/>
              <w:spacing w:line="240" w:lineRule="auto"/>
              <w:ind w:left="0"/>
            </w:pPr>
          </w:p>
        </w:tc>
        <w:tc>
          <w:tcPr>
            <w:tcW w:w="2693" w:type="dxa"/>
          </w:tcPr>
          <w:p w:rsidR="00B23739" w:rsidRPr="00CD5F0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D5F0C">
              <w:rPr>
                <w:sz w:val="22"/>
              </w:rPr>
              <w:t>redaguje użytkowe formy wypowiedzi, stosując środki językowe podkreślające intencję wypowiedzi</w:t>
            </w:r>
          </w:p>
          <w:p w:rsidR="00B23739" w:rsidRDefault="00B23739" w:rsidP="00F038A0">
            <w:pPr>
              <w:pStyle w:val="Akapitzlist"/>
              <w:spacing w:line="240" w:lineRule="auto"/>
              <w:ind w:left="0"/>
            </w:pPr>
          </w:p>
        </w:tc>
        <w:tc>
          <w:tcPr>
            <w:tcW w:w="2552" w:type="dxa"/>
            <w:vMerge/>
          </w:tcPr>
          <w:p w:rsidR="00B23739" w:rsidRPr="00CD5F0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DC721E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DC721E">
              <w:rPr>
                <w:sz w:val="22"/>
              </w:rPr>
              <w:t xml:space="preserve">redaguje według podanego </w:t>
            </w:r>
            <w:r w:rsidRPr="00DC721E">
              <w:rPr>
                <w:sz w:val="22"/>
              </w:rPr>
              <w:lastRenderedPageBreak/>
              <w:t xml:space="preserve">wzoru opowiadanie z elementami opisu, opis przedmiotu, opis postaci, opis miejsca, opis krajobrazu, dziennik, pamiętnik, sprawozdanie </w:t>
            </w:r>
          </w:p>
        </w:tc>
        <w:tc>
          <w:tcPr>
            <w:tcW w:w="2977" w:type="dxa"/>
          </w:tcPr>
          <w:p w:rsid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DC721E">
              <w:rPr>
                <w:sz w:val="22"/>
              </w:rPr>
              <w:lastRenderedPageBreak/>
              <w:t>redaguje samodzielnie</w:t>
            </w:r>
            <w:r>
              <w:rPr>
                <w:sz w:val="22"/>
              </w:rPr>
              <w:t xml:space="preserve"> </w:t>
            </w:r>
            <w:r w:rsidRPr="00DC721E">
              <w:rPr>
                <w:sz w:val="22"/>
              </w:rPr>
              <w:lastRenderedPageBreak/>
              <w:t>opowiadanie z elementami opisu, opis przedmiotu, opis postaci, opis miejsca, opis krajobrazu, dziennik, pamiętnik, sprawozdanie</w:t>
            </w:r>
          </w:p>
        </w:tc>
        <w:tc>
          <w:tcPr>
            <w:tcW w:w="2693" w:type="dxa"/>
          </w:tcPr>
          <w:p w:rsid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lastRenderedPageBreak/>
              <w:t xml:space="preserve">redaguje rozwinięte, </w:t>
            </w:r>
            <w:r>
              <w:rPr>
                <w:sz w:val="22"/>
              </w:rPr>
              <w:lastRenderedPageBreak/>
              <w:t xml:space="preserve">poprawne stylistycznie </w:t>
            </w:r>
            <w:r w:rsidRPr="00DC721E">
              <w:rPr>
                <w:sz w:val="22"/>
              </w:rPr>
              <w:t>opowiadanie z elementami opisu, opis przedmiotu, opis postaci, opis miejsca, opis krajobrazu, dziennik, pamiętnik, sprawozdanie</w:t>
            </w:r>
          </w:p>
        </w:tc>
        <w:tc>
          <w:tcPr>
            <w:tcW w:w="2693" w:type="dxa"/>
          </w:tcPr>
          <w:p w:rsidR="00B23739" w:rsidRPr="0016289D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16289D">
              <w:rPr>
                <w:sz w:val="22"/>
              </w:rPr>
              <w:lastRenderedPageBreak/>
              <w:t xml:space="preserve">redaguje </w:t>
            </w:r>
            <w:r>
              <w:rPr>
                <w:sz w:val="22"/>
              </w:rPr>
              <w:t xml:space="preserve">poprawne, </w:t>
            </w:r>
            <w:r w:rsidRPr="0016289D">
              <w:rPr>
                <w:sz w:val="22"/>
              </w:rPr>
              <w:lastRenderedPageBreak/>
              <w:t>charakteryzujące się bogactwem językowym</w:t>
            </w:r>
            <w:r>
              <w:rPr>
                <w:sz w:val="22"/>
              </w:rPr>
              <w:t xml:space="preserve">, </w:t>
            </w:r>
            <w:r w:rsidRPr="00DC721E">
              <w:rPr>
                <w:sz w:val="22"/>
              </w:rPr>
              <w:t>opowiadanie z elementami opisu, opis przedmiotu, opis postaci, opis miejsca, opis krajobrazu, dziennik, pamiętnik, sprawozdanie</w:t>
            </w:r>
          </w:p>
        </w:tc>
        <w:tc>
          <w:tcPr>
            <w:tcW w:w="2552" w:type="dxa"/>
            <w:vMerge/>
          </w:tcPr>
          <w:p w:rsidR="00B23739" w:rsidRPr="0016289D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513F5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513F5C">
              <w:rPr>
                <w:sz w:val="22"/>
              </w:rPr>
              <w:t>wydziela margines i dba o estetykę tekstu</w:t>
            </w:r>
          </w:p>
        </w:tc>
        <w:tc>
          <w:tcPr>
            <w:tcW w:w="2977" w:type="dxa"/>
          </w:tcPr>
          <w:p w:rsidR="00B23739" w:rsidRPr="00513F5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513F5C">
              <w:rPr>
                <w:sz w:val="22"/>
              </w:rPr>
              <w:t>wyróżnia istotne treści w tekstach użytkowych</w:t>
            </w:r>
          </w:p>
        </w:tc>
        <w:tc>
          <w:tcPr>
            <w:tcW w:w="2693" w:type="dxa"/>
          </w:tcPr>
          <w:p w:rsidR="00B23739" w:rsidRPr="00513F5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513F5C">
              <w:rPr>
                <w:sz w:val="22"/>
              </w:rPr>
              <w:t>tworzy wypowiedzi zgodne z cechami kompozycyjnymi danej formy</w:t>
            </w:r>
          </w:p>
        </w:tc>
        <w:tc>
          <w:tcPr>
            <w:tcW w:w="2693" w:type="dxa"/>
          </w:tcPr>
          <w:p w:rsidR="00B23739" w:rsidRPr="00513F5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513F5C">
              <w:rPr>
                <w:sz w:val="22"/>
              </w:rPr>
              <w:t xml:space="preserve">rozplanowuje kompozycję układu </w:t>
            </w:r>
            <w:r>
              <w:rPr>
                <w:sz w:val="22"/>
              </w:rPr>
              <w:t>treści w różnych formach wypowiedzi</w:t>
            </w:r>
          </w:p>
        </w:tc>
        <w:tc>
          <w:tcPr>
            <w:tcW w:w="2552" w:type="dxa"/>
            <w:vMerge/>
          </w:tcPr>
          <w:p w:rsidR="00B23739" w:rsidRPr="00513F5C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C7696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76969">
              <w:rPr>
                <w:sz w:val="22"/>
              </w:rPr>
              <w:t>sporządza według podanego wzoru odtwó</w:t>
            </w:r>
            <w:r>
              <w:rPr>
                <w:sz w:val="22"/>
              </w:rPr>
              <w:t xml:space="preserve">rczy plan ramowy i szczegółowy </w:t>
            </w:r>
            <w:r w:rsidRPr="00C76969">
              <w:rPr>
                <w:sz w:val="22"/>
              </w:rPr>
              <w:t>wypowiedzi</w:t>
            </w:r>
          </w:p>
        </w:tc>
        <w:tc>
          <w:tcPr>
            <w:tcW w:w="2977" w:type="dxa"/>
          </w:tcPr>
          <w:p w:rsidR="00B23739" w:rsidRPr="00AD19A6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AD19A6">
              <w:rPr>
                <w:sz w:val="22"/>
              </w:rPr>
              <w:t xml:space="preserve">sporządza samodzielnie odtwórczy plan ramowy </w:t>
            </w:r>
            <w:r>
              <w:rPr>
                <w:sz w:val="22"/>
              </w:rPr>
              <w:t xml:space="preserve">i szczegółowy </w:t>
            </w:r>
            <w:r w:rsidRPr="00AD19A6">
              <w:rPr>
                <w:sz w:val="22"/>
              </w:rPr>
              <w:t>wypowiedzi</w:t>
            </w:r>
          </w:p>
        </w:tc>
        <w:tc>
          <w:tcPr>
            <w:tcW w:w="2693" w:type="dxa"/>
          </w:tcPr>
          <w:p w:rsidR="00B23739" w:rsidRPr="00CB4F86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B4F86">
              <w:rPr>
                <w:sz w:val="22"/>
              </w:rPr>
              <w:t>stosuje jednolitą formę wypowiedzeń (bez czasownika) w zapisie planu ramowego</w:t>
            </w:r>
            <w:r>
              <w:rPr>
                <w:sz w:val="22"/>
              </w:rPr>
              <w:t xml:space="preserve"> i szczegółowego</w:t>
            </w:r>
          </w:p>
        </w:tc>
        <w:tc>
          <w:tcPr>
            <w:tcW w:w="2693" w:type="dxa"/>
          </w:tcPr>
          <w:p w:rsidR="00B23739" w:rsidRPr="00FD72EF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FD72EF">
              <w:rPr>
                <w:sz w:val="22"/>
              </w:rPr>
              <w:t>dba o zwięzłość wypowiedzi w zapisie planu ramowego</w:t>
            </w:r>
            <w:r>
              <w:rPr>
                <w:sz w:val="22"/>
              </w:rPr>
              <w:t xml:space="preserve"> i szczegółowego</w:t>
            </w:r>
          </w:p>
          <w:p w:rsidR="00B23739" w:rsidRDefault="00B23739" w:rsidP="00F038A0">
            <w:pPr>
              <w:pStyle w:val="Akapitzlist"/>
              <w:spacing w:line="240" w:lineRule="auto"/>
              <w:ind w:left="0"/>
            </w:pPr>
          </w:p>
        </w:tc>
        <w:tc>
          <w:tcPr>
            <w:tcW w:w="2552" w:type="dxa"/>
            <w:vMerge/>
          </w:tcPr>
          <w:p w:rsidR="00B23739" w:rsidRPr="00FD72EF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C7696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76969">
              <w:rPr>
                <w:sz w:val="22"/>
              </w:rPr>
              <w:t xml:space="preserve">słucha z uwagą uczestników rozmowy, mówi na temat, uczestnicząc w rozmowie </w:t>
            </w:r>
          </w:p>
        </w:tc>
        <w:tc>
          <w:tcPr>
            <w:tcW w:w="2977" w:type="dxa"/>
          </w:tcPr>
          <w:p w:rsidR="00B23739" w:rsidRPr="00863C88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włącza się do rozmowy w kulturalny sposób</w:t>
            </w:r>
          </w:p>
          <w:p w:rsidR="00B23739" w:rsidRDefault="00B23739" w:rsidP="00F038A0">
            <w:pPr>
              <w:pStyle w:val="Akapitzlist"/>
              <w:spacing w:line="240" w:lineRule="auto"/>
              <w:ind w:left="0"/>
            </w:pPr>
          </w:p>
        </w:tc>
        <w:tc>
          <w:tcPr>
            <w:tcW w:w="2693" w:type="dxa"/>
          </w:tcPr>
          <w:p w:rsidR="00B23739" w:rsidRPr="00863C88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reaguje na wypowiedzi innych rozmówców</w:t>
            </w:r>
          </w:p>
          <w:p w:rsidR="00B23739" w:rsidRDefault="00B23739" w:rsidP="00F038A0">
            <w:pPr>
              <w:pStyle w:val="Akapitzlist"/>
              <w:spacing w:line="240" w:lineRule="auto"/>
              <w:ind w:left="0"/>
            </w:pPr>
          </w:p>
        </w:tc>
        <w:tc>
          <w:tcPr>
            <w:tcW w:w="2693" w:type="dxa"/>
          </w:tcPr>
          <w:p w:rsid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>prezentuje własne stanowisko w rozmowie</w:t>
            </w:r>
          </w:p>
        </w:tc>
        <w:tc>
          <w:tcPr>
            <w:tcW w:w="2552" w:type="dxa"/>
            <w:vMerge/>
          </w:tcPr>
          <w:p w:rsid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863C88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czytając głośno, uwzględnia kropkę</w:t>
            </w:r>
            <w:r>
              <w:rPr>
                <w:sz w:val="22"/>
              </w:rPr>
              <w:t>,</w:t>
            </w:r>
            <w:r w:rsidRPr="00863C88">
              <w:rPr>
                <w:sz w:val="22"/>
              </w:rPr>
              <w:t xml:space="preserve"> znak zapytania lub wykrzyknik na końcu wypowiedzeń </w:t>
            </w:r>
          </w:p>
        </w:tc>
        <w:tc>
          <w:tcPr>
            <w:tcW w:w="2977" w:type="dxa"/>
          </w:tcPr>
          <w:p w:rsidR="00B23739" w:rsidRPr="00863C88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czytając głośno, uwzględnia przecinki w wypowiedzeniach</w:t>
            </w:r>
          </w:p>
          <w:p w:rsidR="00B23739" w:rsidRDefault="00B23739" w:rsidP="00F038A0">
            <w:pPr>
              <w:pStyle w:val="Akapitzlist"/>
              <w:spacing w:line="240" w:lineRule="auto"/>
              <w:ind w:left="0"/>
            </w:pPr>
          </w:p>
        </w:tc>
        <w:tc>
          <w:tcPr>
            <w:tcW w:w="2693" w:type="dxa"/>
          </w:tcPr>
          <w:p w:rsidR="00B23739" w:rsidRPr="00863C88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czytając głośno, uwzględnia różne znaki interpunkcyjne</w:t>
            </w:r>
          </w:p>
          <w:p w:rsidR="00B23739" w:rsidRPr="00863C88" w:rsidRDefault="00B23739" w:rsidP="00F038A0">
            <w:pPr>
              <w:pStyle w:val="Akapitzlist"/>
              <w:spacing w:line="240" w:lineRule="auto"/>
              <w:ind w:left="0"/>
            </w:pPr>
          </w:p>
          <w:p w:rsidR="00B23739" w:rsidRDefault="00B23739" w:rsidP="00F038A0">
            <w:pPr>
              <w:pStyle w:val="Akapitzlist"/>
              <w:spacing w:line="240" w:lineRule="auto"/>
              <w:ind w:left="0"/>
            </w:pPr>
          </w:p>
        </w:tc>
        <w:tc>
          <w:tcPr>
            <w:tcW w:w="2693" w:type="dxa"/>
          </w:tcPr>
          <w:p w:rsidR="00B23739" w:rsidRPr="00863C88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czytając głośno, przekazuje intencję tekstu</w:t>
            </w:r>
          </w:p>
          <w:p w:rsidR="00B23739" w:rsidRPr="00863C88" w:rsidRDefault="00B23739" w:rsidP="00F038A0">
            <w:pPr>
              <w:pStyle w:val="Akapitzlist"/>
              <w:spacing w:line="240" w:lineRule="auto"/>
              <w:ind w:left="0"/>
            </w:pPr>
          </w:p>
          <w:p w:rsidR="00B23739" w:rsidRDefault="00B23739" w:rsidP="00F038A0">
            <w:pPr>
              <w:pStyle w:val="Akapitzlist"/>
              <w:spacing w:line="240" w:lineRule="auto"/>
              <w:ind w:left="0"/>
            </w:pPr>
          </w:p>
        </w:tc>
        <w:tc>
          <w:tcPr>
            <w:tcW w:w="2552" w:type="dxa"/>
            <w:vMerge/>
          </w:tcPr>
          <w:p w:rsidR="00B23739" w:rsidRPr="00863C88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863C88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wygłasza tekst z pamięci</w:t>
            </w:r>
          </w:p>
        </w:tc>
        <w:tc>
          <w:tcPr>
            <w:tcW w:w="2977" w:type="dxa"/>
          </w:tcPr>
          <w:p w:rsidR="00B23739" w:rsidRPr="00863C88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recytuje tekst poetycki</w:t>
            </w:r>
          </w:p>
        </w:tc>
        <w:tc>
          <w:tcPr>
            <w:tcW w:w="2693" w:type="dxa"/>
          </w:tcPr>
          <w:p w:rsidR="00B23739" w:rsidRPr="00863C88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artykułuje prawidłowo głoski podczas recytacji</w:t>
            </w:r>
          </w:p>
        </w:tc>
        <w:tc>
          <w:tcPr>
            <w:tcW w:w="2693" w:type="dxa"/>
          </w:tcPr>
          <w:p w:rsidR="00B23739" w:rsidRPr="00863C88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głosowo interpretuje tekst</w:t>
            </w:r>
          </w:p>
          <w:p w:rsidR="00B23739" w:rsidRDefault="00B23739" w:rsidP="00F038A0">
            <w:pPr>
              <w:pStyle w:val="Akapitzlist"/>
              <w:spacing w:line="240" w:lineRule="auto"/>
              <w:ind w:left="0"/>
            </w:pPr>
          </w:p>
        </w:tc>
        <w:tc>
          <w:tcPr>
            <w:tcW w:w="2552" w:type="dxa"/>
            <w:vMerge/>
          </w:tcPr>
          <w:p w:rsidR="00B23739" w:rsidRPr="00863C88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863C88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odróżnia wypowiedzenia oznajmujące, pytające i rozkazujące</w:t>
            </w:r>
          </w:p>
        </w:tc>
        <w:tc>
          <w:tcPr>
            <w:tcW w:w="2977" w:type="dxa"/>
          </w:tcPr>
          <w:p w:rsidR="00B23739" w:rsidRPr="00863C88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 xml:space="preserve">używa świadomie wypowiedzeń oznajmujących, pytających i rozkazujących </w:t>
            </w:r>
          </w:p>
        </w:tc>
        <w:tc>
          <w:tcPr>
            <w:tcW w:w="2693" w:type="dxa"/>
          </w:tcPr>
          <w:p w:rsidR="00B23739" w:rsidRPr="00863C88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używa wypowiedzeń wykrzyknikowych ze świadomością ich funkcji</w:t>
            </w:r>
          </w:p>
        </w:tc>
        <w:tc>
          <w:tcPr>
            <w:tcW w:w="2693" w:type="dxa"/>
          </w:tcPr>
          <w:p w:rsidR="00B23739" w:rsidRPr="00863C88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zapisuje poprawnie wypowiedzenia oznajmujące, pytające, rozkazujące, wykrzyknikowe</w:t>
            </w:r>
          </w:p>
        </w:tc>
        <w:tc>
          <w:tcPr>
            <w:tcW w:w="2552" w:type="dxa"/>
            <w:vMerge/>
          </w:tcPr>
          <w:p w:rsidR="00B23739" w:rsidRPr="00863C88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 xml:space="preserve">buduje logiczne wypowiedzenia </w:t>
            </w:r>
            <w:r w:rsidRPr="00863C88">
              <w:rPr>
                <w:sz w:val="22"/>
              </w:rPr>
              <w:t>pojedyncze i złożone</w:t>
            </w:r>
          </w:p>
        </w:tc>
        <w:tc>
          <w:tcPr>
            <w:tcW w:w="2977" w:type="dxa"/>
          </w:tcPr>
          <w:p w:rsidR="00B23739" w:rsidRPr="00863C88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tworzy poprawne wypowiedzenia pojedyncze i złożone</w:t>
            </w:r>
          </w:p>
        </w:tc>
        <w:tc>
          <w:tcPr>
            <w:tcW w:w="2693" w:type="dxa"/>
          </w:tcPr>
          <w:p w:rsidR="00B23739" w:rsidRPr="00863C88" w:rsidRDefault="00B23739" w:rsidP="00B2373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>
              <w:t>przekształca wypowiedzenia bez osobowej formy czasownika w zdania i odwrotnie</w:t>
            </w:r>
          </w:p>
        </w:tc>
        <w:tc>
          <w:tcPr>
            <w:tcW w:w="2693" w:type="dxa"/>
          </w:tcPr>
          <w:p w:rsidR="00B23739" w:rsidRPr="00863C88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>przekształca zdanie pojedyncze w równoważnik zdania i odwrotnie ze świadomością celu</w:t>
            </w:r>
          </w:p>
        </w:tc>
        <w:tc>
          <w:tcPr>
            <w:tcW w:w="2552" w:type="dxa"/>
            <w:vMerge/>
          </w:tcPr>
          <w:p w:rsidR="00B23739" w:rsidRPr="00863C88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863C88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t xml:space="preserve">stara się przestrzegać </w:t>
            </w:r>
            <w:r w:rsidRPr="00863C88">
              <w:rPr>
                <w:sz w:val="22"/>
              </w:rPr>
              <w:lastRenderedPageBreak/>
              <w:t>poprawności gramatycznej wyrazów odmiennych</w:t>
            </w:r>
          </w:p>
        </w:tc>
        <w:tc>
          <w:tcPr>
            <w:tcW w:w="2977" w:type="dxa"/>
          </w:tcPr>
          <w:p w:rsidR="00B23739" w:rsidRPr="005637DB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lastRenderedPageBreak/>
              <w:t xml:space="preserve">przestrzega poprawności </w:t>
            </w:r>
            <w:r w:rsidRPr="00863C88">
              <w:rPr>
                <w:sz w:val="22"/>
              </w:rPr>
              <w:lastRenderedPageBreak/>
              <w:t>gramatycznej wyrazów odmiennych, tworząc wypowiedzi o nieskomplikowanej strukturze językowej</w:t>
            </w:r>
          </w:p>
        </w:tc>
        <w:tc>
          <w:tcPr>
            <w:tcW w:w="2693" w:type="dxa"/>
          </w:tcPr>
          <w:p w:rsidR="00B23739" w:rsidRPr="00863C88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lastRenderedPageBreak/>
              <w:t xml:space="preserve">stosuje poprawne formy </w:t>
            </w:r>
            <w:r w:rsidRPr="00863C88">
              <w:rPr>
                <w:sz w:val="22"/>
              </w:rPr>
              <w:lastRenderedPageBreak/>
              <w:t>gramatyczne wyrazów odmiennych</w:t>
            </w:r>
          </w:p>
          <w:p w:rsidR="00B23739" w:rsidRDefault="00B23739" w:rsidP="00F038A0">
            <w:pPr>
              <w:pStyle w:val="Akapitzlist"/>
              <w:spacing w:line="240" w:lineRule="auto"/>
              <w:ind w:left="0"/>
            </w:pPr>
          </w:p>
        </w:tc>
        <w:tc>
          <w:tcPr>
            <w:tcW w:w="2693" w:type="dxa"/>
          </w:tcPr>
          <w:p w:rsidR="00B23739" w:rsidRPr="00863C88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863C88">
              <w:rPr>
                <w:sz w:val="22"/>
              </w:rPr>
              <w:lastRenderedPageBreak/>
              <w:t xml:space="preserve">poprawnie stosuje w </w:t>
            </w:r>
            <w:r w:rsidRPr="00863C88">
              <w:rPr>
                <w:sz w:val="22"/>
              </w:rPr>
              <w:lastRenderedPageBreak/>
              <w:t>wypowiedzi wyrazy o trudnej odmianie</w:t>
            </w:r>
          </w:p>
          <w:p w:rsidR="00B23739" w:rsidRDefault="00B23739" w:rsidP="00F038A0">
            <w:pPr>
              <w:pStyle w:val="Akapitzlist"/>
              <w:spacing w:line="240" w:lineRule="auto"/>
              <w:ind w:left="0"/>
            </w:pPr>
          </w:p>
        </w:tc>
        <w:tc>
          <w:tcPr>
            <w:tcW w:w="2552" w:type="dxa"/>
            <w:vMerge/>
          </w:tcPr>
          <w:p w:rsidR="00B23739" w:rsidRPr="00863C88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5637DB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5637DB">
              <w:rPr>
                <w:sz w:val="22"/>
              </w:rPr>
              <w:t>tworzy przysłówki od przymiotników</w:t>
            </w:r>
          </w:p>
        </w:tc>
        <w:tc>
          <w:tcPr>
            <w:tcW w:w="2977" w:type="dxa"/>
          </w:tcPr>
          <w:p w:rsidR="00B23739" w:rsidRPr="005637DB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5637DB">
              <w:rPr>
                <w:sz w:val="22"/>
              </w:rPr>
              <w:t>używa przymiotników i przysłówków we właściwych kontekstach</w:t>
            </w:r>
          </w:p>
        </w:tc>
        <w:tc>
          <w:tcPr>
            <w:tcW w:w="2693" w:type="dxa"/>
          </w:tcPr>
          <w:p w:rsidR="00B23739" w:rsidRPr="005637DB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5637DB">
              <w:rPr>
                <w:sz w:val="22"/>
              </w:rPr>
              <w:t>uwzględnia w wypowiedziach różne natężenie cech i właściwości</w:t>
            </w:r>
          </w:p>
        </w:tc>
        <w:tc>
          <w:tcPr>
            <w:tcW w:w="2693" w:type="dxa"/>
          </w:tcPr>
          <w:p w:rsidR="00B23739" w:rsidRPr="005637DB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5637DB">
              <w:rPr>
                <w:sz w:val="22"/>
              </w:rPr>
              <w:t>używa we właściwych kontekstach przymiotników i przysłówków o różnych natężeniach cechy</w:t>
            </w:r>
          </w:p>
        </w:tc>
        <w:tc>
          <w:tcPr>
            <w:tcW w:w="2552" w:type="dxa"/>
            <w:vMerge/>
          </w:tcPr>
          <w:p w:rsidR="00B23739" w:rsidRPr="005637DB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4D5CA0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4D5CA0">
              <w:rPr>
                <w:sz w:val="22"/>
              </w:rPr>
              <w:t xml:space="preserve">zna zasady pisowni: </w:t>
            </w:r>
          </w:p>
          <w:p w:rsidR="00B23739" w:rsidRPr="004D5CA0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i/>
                <w:sz w:val="22"/>
              </w:rPr>
              <w:t xml:space="preserve">– </w:t>
            </w:r>
            <w:proofErr w:type="spellStart"/>
            <w:r>
              <w:rPr>
                <w:i/>
                <w:sz w:val="22"/>
              </w:rPr>
              <w:t>rz</w:t>
            </w:r>
            <w:proofErr w:type="spellEnd"/>
            <w:r>
              <w:rPr>
                <w:i/>
                <w:sz w:val="22"/>
              </w:rPr>
              <w:t xml:space="preserve">, ż, ó, u, h, </w:t>
            </w:r>
            <w:proofErr w:type="spellStart"/>
            <w:r>
              <w:rPr>
                <w:i/>
                <w:sz w:val="22"/>
              </w:rPr>
              <w:t>ch</w:t>
            </w:r>
            <w:proofErr w:type="spellEnd"/>
            <w:r w:rsidRPr="004D5CA0">
              <w:rPr>
                <w:i/>
                <w:sz w:val="22"/>
              </w:rPr>
              <w:t xml:space="preserve">, </w:t>
            </w:r>
          </w:p>
          <w:p w:rsidR="00B23739" w:rsidRPr="00C50EC9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 xml:space="preserve">– </w:t>
            </w:r>
            <w:r w:rsidRPr="00C50EC9">
              <w:rPr>
                <w:i/>
                <w:sz w:val="22"/>
              </w:rPr>
              <w:t>nie</w:t>
            </w:r>
            <w:r w:rsidRPr="00C50EC9">
              <w:rPr>
                <w:sz w:val="22"/>
              </w:rPr>
              <w:t xml:space="preserve"> z rzeczownikami, przymiotnikami, czasownikami, przysłówkami i liczebnikami</w:t>
            </w:r>
          </w:p>
          <w:p w:rsidR="00B23739" w:rsidRPr="00C50EC9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wielką i małą literą</w:t>
            </w:r>
            <w:r>
              <w:rPr>
                <w:sz w:val="22"/>
              </w:rPr>
              <w:t>,</w:t>
            </w:r>
          </w:p>
          <w:p w:rsidR="00B23739" w:rsidRPr="0010312D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 w:rsidRPr="00C50EC9">
              <w:rPr>
                <w:i/>
                <w:sz w:val="22"/>
              </w:rPr>
              <w:t>ą</w:t>
            </w:r>
            <w:r w:rsidRPr="00C50EC9">
              <w:rPr>
                <w:sz w:val="22"/>
              </w:rPr>
              <w:t xml:space="preserve"> i </w:t>
            </w:r>
            <w:r w:rsidRPr="00C50EC9">
              <w:rPr>
                <w:i/>
                <w:sz w:val="22"/>
              </w:rPr>
              <w:t>ę</w:t>
            </w:r>
            <w:r>
              <w:rPr>
                <w:sz w:val="22"/>
              </w:rPr>
              <w:t>,</w:t>
            </w:r>
          </w:p>
          <w:p w:rsidR="00B23739" w:rsidRPr="00C50EC9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 w:rsidRPr="00C50EC9">
              <w:rPr>
                <w:i/>
                <w:sz w:val="22"/>
              </w:rPr>
              <w:t xml:space="preserve">i </w:t>
            </w:r>
            <w:r w:rsidRPr="00C50EC9">
              <w:rPr>
                <w:sz w:val="22"/>
              </w:rPr>
              <w:t>po spółgłoskach</w:t>
            </w:r>
            <w:r>
              <w:rPr>
                <w:sz w:val="22"/>
              </w:rPr>
              <w:t>,</w:t>
            </w:r>
          </w:p>
          <w:p w:rsidR="00B23739" w:rsidRPr="0010312D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>
              <w:rPr>
                <w:sz w:val="22"/>
              </w:rPr>
              <w:t>zakończeń</w:t>
            </w:r>
            <w:r w:rsidRPr="00C50EC9"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>i, -ii, -</w:t>
            </w:r>
            <w:proofErr w:type="spellStart"/>
            <w:r w:rsidRPr="00C50EC9">
              <w:rPr>
                <w:i/>
                <w:sz w:val="22"/>
              </w:rPr>
              <w:t>ji</w:t>
            </w:r>
            <w:proofErr w:type="spellEnd"/>
            <w:r>
              <w:rPr>
                <w:sz w:val="22"/>
              </w:rPr>
              <w:t>,</w:t>
            </w:r>
          </w:p>
          <w:p w:rsidR="00B23739" w:rsidRPr="0010312D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końcówek </w:t>
            </w:r>
            <w:proofErr w:type="spellStart"/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>e</w:t>
            </w:r>
            <w:proofErr w:type="spellEnd"/>
            <w:r w:rsidRPr="00C50EC9">
              <w:rPr>
                <w:i/>
                <w:sz w:val="22"/>
              </w:rPr>
              <w:t>m, -om</w:t>
            </w:r>
            <w:r>
              <w:rPr>
                <w:sz w:val="22"/>
              </w:rPr>
              <w:t>,</w:t>
            </w:r>
          </w:p>
          <w:p w:rsidR="00B23739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i/>
                <w:sz w:val="22"/>
              </w:rPr>
              <w:t>–</w:t>
            </w:r>
            <w:r w:rsidRPr="00C50EC9">
              <w:rPr>
                <w:i/>
                <w:sz w:val="22"/>
              </w:rPr>
              <w:t xml:space="preserve"> </w:t>
            </w:r>
            <w:r w:rsidRPr="00C50EC9">
              <w:rPr>
                <w:sz w:val="22"/>
              </w:rPr>
              <w:t>przyimków złożonych i wyrażeń przyimkowych</w:t>
            </w:r>
          </w:p>
        </w:tc>
        <w:tc>
          <w:tcPr>
            <w:tcW w:w="2977" w:type="dxa"/>
          </w:tcPr>
          <w:p w:rsidR="00B23739" w:rsidRPr="00C50EC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0EC9">
              <w:rPr>
                <w:sz w:val="22"/>
              </w:rPr>
              <w:t xml:space="preserve">stara się przestrzegać poprawności ortograficznej w zakresie pisowni: </w:t>
            </w:r>
          </w:p>
          <w:p w:rsidR="00B23739" w:rsidRPr="00C50EC9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i/>
                <w:sz w:val="22"/>
              </w:rPr>
              <w:t xml:space="preserve">– </w:t>
            </w:r>
            <w:proofErr w:type="spellStart"/>
            <w:r w:rsidRPr="00C50EC9">
              <w:rPr>
                <w:i/>
                <w:sz w:val="22"/>
              </w:rPr>
              <w:t>rz</w:t>
            </w:r>
            <w:proofErr w:type="spellEnd"/>
            <w:r w:rsidRPr="00C50EC9">
              <w:rPr>
                <w:i/>
                <w:sz w:val="22"/>
              </w:rPr>
              <w:t xml:space="preserve">, ż, ó, u, h, </w:t>
            </w:r>
            <w:proofErr w:type="spellStart"/>
            <w:r w:rsidRPr="00C50EC9">
              <w:rPr>
                <w:i/>
                <w:sz w:val="22"/>
              </w:rPr>
              <w:t>ch</w:t>
            </w:r>
            <w:proofErr w:type="spellEnd"/>
            <w:r w:rsidRPr="00C50EC9">
              <w:rPr>
                <w:i/>
                <w:sz w:val="22"/>
              </w:rPr>
              <w:t xml:space="preserve"> , </w:t>
            </w:r>
          </w:p>
          <w:p w:rsidR="00B23739" w:rsidRPr="00C50EC9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 w:rsidRPr="00C50EC9">
              <w:rPr>
                <w:i/>
                <w:sz w:val="22"/>
              </w:rPr>
              <w:t>nie</w:t>
            </w:r>
            <w:r w:rsidRPr="00C50EC9">
              <w:rPr>
                <w:sz w:val="22"/>
              </w:rPr>
              <w:t xml:space="preserve"> z rzeczownikami, przymiotnikami, czasownikami, przysłówkami i liczebnikami</w:t>
            </w:r>
            <w:r>
              <w:rPr>
                <w:sz w:val="22"/>
              </w:rPr>
              <w:t>,</w:t>
            </w:r>
          </w:p>
          <w:p w:rsidR="00B23739" w:rsidRPr="00C50EC9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wielką i małą literą</w:t>
            </w:r>
            <w:r>
              <w:rPr>
                <w:sz w:val="22"/>
              </w:rPr>
              <w:t>,</w:t>
            </w:r>
          </w:p>
          <w:p w:rsidR="00B23739" w:rsidRPr="0010312D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 w:rsidRPr="00C50EC9">
              <w:rPr>
                <w:i/>
                <w:sz w:val="22"/>
              </w:rPr>
              <w:t>ą</w:t>
            </w:r>
            <w:r w:rsidRPr="00C50EC9">
              <w:rPr>
                <w:sz w:val="22"/>
              </w:rPr>
              <w:t xml:space="preserve"> i </w:t>
            </w:r>
            <w:r w:rsidRPr="00C50EC9">
              <w:rPr>
                <w:i/>
                <w:sz w:val="22"/>
              </w:rPr>
              <w:t>ę</w:t>
            </w:r>
            <w:r>
              <w:rPr>
                <w:sz w:val="22"/>
              </w:rPr>
              <w:t>,</w:t>
            </w:r>
          </w:p>
          <w:p w:rsidR="00B23739" w:rsidRPr="00C50EC9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 w:rsidRPr="00C50EC9">
              <w:rPr>
                <w:i/>
                <w:sz w:val="22"/>
              </w:rPr>
              <w:t xml:space="preserve">i </w:t>
            </w:r>
            <w:r w:rsidRPr="00C50EC9">
              <w:rPr>
                <w:sz w:val="22"/>
              </w:rPr>
              <w:t>po spółgłoskach</w:t>
            </w:r>
            <w:r>
              <w:rPr>
                <w:sz w:val="22"/>
              </w:rPr>
              <w:t>,</w:t>
            </w:r>
          </w:p>
          <w:p w:rsidR="00B23739" w:rsidRPr="0010312D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>
              <w:rPr>
                <w:sz w:val="22"/>
              </w:rPr>
              <w:t>zakończeń</w:t>
            </w:r>
            <w:r w:rsidRPr="00C50EC9"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 xml:space="preserve">i, </w:t>
            </w:r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 xml:space="preserve">ii, </w:t>
            </w:r>
            <w:r>
              <w:rPr>
                <w:i/>
                <w:sz w:val="22"/>
              </w:rPr>
              <w:t>-</w:t>
            </w:r>
            <w:proofErr w:type="spellStart"/>
            <w:r w:rsidRPr="00C50EC9">
              <w:rPr>
                <w:i/>
                <w:sz w:val="22"/>
              </w:rPr>
              <w:t>ji</w:t>
            </w:r>
            <w:proofErr w:type="spellEnd"/>
            <w:r>
              <w:rPr>
                <w:sz w:val="22"/>
              </w:rPr>
              <w:t>,</w:t>
            </w:r>
          </w:p>
          <w:p w:rsidR="00B23739" w:rsidRPr="0010312D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końcówek </w:t>
            </w:r>
            <w:proofErr w:type="spellStart"/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>e</w:t>
            </w:r>
            <w:proofErr w:type="spellEnd"/>
            <w:r w:rsidRPr="00C50EC9">
              <w:rPr>
                <w:i/>
                <w:sz w:val="22"/>
              </w:rPr>
              <w:t xml:space="preserve">m, </w:t>
            </w:r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>om</w:t>
            </w:r>
            <w:r>
              <w:rPr>
                <w:sz w:val="22"/>
              </w:rPr>
              <w:t>,</w:t>
            </w:r>
          </w:p>
          <w:p w:rsidR="00B23739" w:rsidRPr="00C76969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i/>
                <w:sz w:val="22"/>
              </w:rPr>
              <w:t>–</w:t>
            </w:r>
            <w:r w:rsidRPr="00C50EC9">
              <w:rPr>
                <w:i/>
                <w:sz w:val="22"/>
              </w:rPr>
              <w:t xml:space="preserve"> </w:t>
            </w:r>
            <w:r w:rsidRPr="00C50EC9">
              <w:rPr>
                <w:sz w:val="22"/>
              </w:rPr>
              <w:t>przyimków złożonych i wyrażeń przyimkowych</w:t>
            </w:r>
            <w:r>
              <w:rPr>
                <w:sz w:val="22"/>
              </w:rPr>
              <w:t xml:space="preserve"> w zestawie </w:t>
            </w:r>
            <w:proofErr w:type="spellStart"/>
            <w:r>
              <w:rPr>
                <w:sz w:val="22"/>
              </w:rPr>
              <w:t>ortogramów</w:t>
            </w:r>
            <w:proofErr w:type="spellEnd"/>
            <w:r>
              <w:rPr>
                <w:sz w:val="22"/>
              </w:rPr>
              <w:t xml:space="preserve"> zawartych w ćwiczeniach</w:t>
            </w:r>
          </w:p>
        </w:tc>
        <w:tc>
          <w:tcPr>
            <w:tcW w:w="2693" w:type="dxa"/>
          </w:tcPr>
          <w:p w:rsidR="00B23739" w:rsidRPr="00C50EC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0EC9">
              <w:rPr>
                <w:sz w:val="22"/>
              </w:rPr>
              <w:t>stosuje w większości wyrazów zasady pisowni:</w:t>
            </w:r>
          </w:p>
          <w:p w:rsidR="00B23739" w:rsidRPr="00C50EC9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i/>
                <w:sz w:val="22"/>
              </w:rPr>
              <w:t xml:space="preserve">– </w:t>
            </w:r>
            <w:proofErr w:type="spellStart"/>
            <w:r>
              <w:rPr>
                <w:i/>
                <w:sz w:val="22"/>
              </w:rPr>
              <w:t>rz</w:t>
            </w:r>
            <w:proofErr w:type="spellEnd"/>
            <w:r>
              <w:rPr>
                <w:i/>
                <w:sz w:val="22"/>
              </w:rPr>
              <w:t xml:space="preserve">, ż, ó, u, h, </w:t>
            </w:r>
            <w:proofErr w:type="spellStart"/>
            <w:r>
              <w:rPr>
                <w:i/>
                <w:sz w:val="22"/>
              </w:rPr>
              <w:t>ch</w:t>
            </w:r>
            <w:proofErr w:type="spellEnd"/>
            <w:r w:rsidRPr="00C50EC9">
              <w:rPr>
                <w:i/>
                <w:sz w:val="22"/>
              </w:rPr>
              <w:t xml:space="preserve">, </w:t>
            </w:r>
          </w:p>
          <w:p w:rsidR="00B23739" w:rsidRPr="00C50EC9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 w:rsidRPr="00C50EC9">
              <w:rPr>
                <w:i/>
                <w:sz w:val="22"/>
              </w:rPr>
              <w:t>nie</w:t>
            </w:r>
            <w:r w:rsidRPr="00C50EC9">
              <w:rPr>
                <w:sz w:val="22"/>
              </w:rPr>
              <w:t xml:space="preserve"> z rzeczownikami, przymiotnikami, czasownikami, przysłówkami i liczebnikami</w:t>
            </w:r>
            <w:r>
              <w:rPr>
                <w:sz w:val="22"/>
              </w:rPr>
              <w:t>,</w:t>
            </w:r>
          </w:p>
          <w:p w:rsidR="00B23739" w:rsidRPr="00C50EC9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wielką i małą literą</w:t>
            </w:r>
            <w:r>
              <w:rPr>
                <w:sz w:val="22"/>
              </w:rPr>
              <w:t>,</w:t>
            </w:r>
          </w:p>
          <w:p w:rsidR="00B23739" w:rsidRPr="0010312D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 w:rsidRPr="00C50EC9">
              <w:rPr>
                <w:i/>
                <w:sz w:val="22"/>
              </w:rPr>
              <w:t>ą</w:t>
            </w:r>
            <w:r w:rsidRPr="00C50EC9">
              <w:rPr>
                <w:sz w:val="22"/>
              </w:rPr>
              <w:t xml:space="preserve"> i </w:t>
            </w:r>
            <w:r w:rsidRPr="00C50EC9">
              <w:rPr>
                <w:i/>
                <w:sz w:val="22"/>
              </w:rPr>
              <w:t>ę</w:t>
            </w:r>
            <w:r>
              <w:rPr>
                <w:sz w:val="22"/>
              </w:rPr>
              <w:t>,</w:t>
            </w:r>
          </w:p>
          <w:p w:rsidR="00B23739" w:rsidRPr="00C50EC9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 w:rsidRPr="00C50EC9">
              <w:rPr>
                <w:i/>
                <w:sz w:val="22"/>
              </w:rPr>
              <w:t xml:space="preserve">i </w:t>
            </w:r>
            <w:r w:rsidRPr="00C50EC9">
              <w:rPr>
                <w:sz w:val="22"/>
              </w:rPr>
              <w:t>po spółgłoskach</w:t>
            </w:r>
            <w:r>
              <w:rPr>
                <w:sz w:val="22"/>
              </w:rPr>
              <w:t>,</w:t>
            </w:r>
          </w:p>
          <w:p w:rsidR="00B23739" w:rsidRPr="0010312D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>
              <w:rPr>
                <w:sz w:val="22"/>
              </w:rPr>
              <w:t>zakończeń</w:t>
            </w:r>
            <w:r w:rsidRPr="00C50EC9"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 xml:space="preserve">i, </w:t>
            </w:r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 xml:space="preserve">ii, </w:t>
            </w:r>
            <w:r>
              <w:rPr>
                <w:i/>
                <w:sz w:val="22"/>
              </w:rPr>
              <w:t>-</w:t>
            </w:r>
            <w:proofErr w:type="spellStart"/>
            <w:r w:rsidRPr="00C50EC9">
              <w:rPr>
                <w:i/>
                <w:sz w:val="22"/>
              </w:rPr>
              <w:t>ji</w:t>
            </w:r>
            <w:proofErr w:type="spellEnd"/>
            <w:r>
              <w:rPr>
                <w:sz w:val="22"/>
              </w:rPr>
              <w:t>,</w:t>
            </w:r>
          </w:p>
          <w:p w:rsidR="00B23739" w:rsidRPr="0010312D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końcówek </w:t>
            </w:r>
            <w:proofErr w:type="spellStart"/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>e</w:t>
            </w:r>
            <w:proofErr w:type="spellEnd"/>
            <w:r w:rsidRPr="00C50EC9">
              <w:rPr>
                <w:i/>
                <w:sz w:val="22"/>
              </w:rPr>
              <w:t xml:space="preserve">m, </w:t>
            </w:r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>om</w:t>
            </w:r>
            <w:r>
              <w:rPr>
                <w:sz w:val="22"/>
              </w:rPr>
              <w:t>,</w:t>
            </w:r>
          </w:p>
          <w:p w:rsidR="00B23739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i/>
                <w:sz w:val="22"/>
              </w:rPr>
              <w:t>–</w:t>
            </w:r>
            <w:r w:rsidRPr="00C50EC9">
              <w:rPr>
                <w:i/>
                <w:sz w:val="22"/>
              </w:rPr>
              <w:t xml:space="preserve"> </w:t>
            </w:r>
            <w:r w:rsidRPr="00C50EC9">
              <w:rPr>
                <w:sz w:val="22"/>
              </w:rPr>
              <w:t xml:space="preserve">przyimków złożonych i wyrażeń przyimkowych w </w:t>
            </w:r>
            <w:r>
              <w:rPr>
                <w:sz w:val="22"/>
              </w:rPr>
              <w:t xml:space="preserve">zestawie </w:t>
            </w:r>
            <w:proofErr w:type="spellStart"/>
            <w:r>
              <w:rPr>
                <w:sz w:val="22"/>
              </w:rPr>
              <w:t>ortogramów</w:t>
            </w:r>
            <w:proofErr w:type="spellEnd"/>
            <w:r>
              <w:rPr>
                <w:sz w:val="22"/>
              </w:rPr>
              <w:t xml:space="preserve"> zawartych w ćwiczeniach</w:t>
            </w:r>
          </w:p>
          <w:p w:rsidR="00B23739" w:rsidRPr="00C50EC9" w:rsidRDefault="00B23739" w:rsidP="00F038A0">
            <w:pPr>
              <w:pStyle w:val="Akapitzlist"/>
              <w:spacing w:line="240" w:lineRule="auto"/>
              <w:ind w:left="0"/>
            </w:pPr>
          </w:p>
        </w:tc>
        <w:tc>
          <w:tcPr>
            <w:tcW w:w="2693" w:type="dxa"/>
          </w:tcPr>
          <w:p w:rsidR="00B23739" w:rsidRPr="00C50EC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50EC9">
              <w:rPr>
                <w:sz w:val="22"/>
              </w:rPr>
              <w:t>stosuje we wszystkich wyrazach zasady pisowni:</w:t>
            </w:r>
          </w:p>
          <w:p w:rsidR="00B23739" w:rsidRPr="00C50EC9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rz</w:t>
            </w:r>
            <w:proofErr w:type="spellEnd"/>
            <w:r>
              <w:rPr>
                <w:i/>
                <w:sz w:val="22"/>
              </w:rPr>
              <w:t xml:space="preserve">, ż, ó, u, h, </w:t>
            </w:r>
            <w:proofErr w:type="spellStart"/>
            <w:r>
              <w:rPr>
                <w:i/>
                <w:sz w:val="22"/>
              </w:rPr>
              <w:t>ch</w:t>
            </w:r>
            <w:proofErr w:type="spellEnd"/>
            <w:r w:rsidRPr="00C50EC9">
              <w:rPr>
                <w:i/>
                <w:sz w:val="22"/>
              </w:rPr>
              <w:t xml:space="preserve">, </w:t>
            </w:r>
          </w:p>
          <w:p w:rsidR="00B23739" w:rsidRPr="00C50EC9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 w:rsidRPr="00C50EC9">
              <w:rPr>
                <w:i/>
                <w:sz w:val="22"/>
              </w:rPr>
              <w:t>nie</w:t>
            </w:r>
            <w:r w:rsidRPr="00C50EC9">
              <w:rPr>
                <w:sz w:val="22"/>
              </w:rPr>
              <w:t xml:space="preserve"> z rzeczownikami, przymiotnikami, czasownikami, przysłówkami i liczebnikami</w:t>
            </w:r>
            <w:r>
              <w:rPr>
                <w:sz w:val="22"/>
              </w:rPr>
              <w:t>,</w:t>
            </w:r>
          </w:p>
          <w:p w:rsidR="00B23739" w:rsidRPr="00C50EC9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wielką i małą literą</w:t>
            </w:r>
            <w:r>
              <w:rPr>
                <w:sz w:val="22"/>
              </w:rPr>
              <w:t>,</w:t>
            </w:r>
          </w:p>
          <w:p w:rsidR="00B23739" w:rsidRPr="0010312D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 w:rsidRPr="00C50EC9">
              <w:rPr>
                <w:i/>
                <w:sz w:val="22"/>
              </w:rPr>
              <w:t>ą</w:t>
            </w:r>
            <w:r w:rsidRPr="00C50EC9">
              <w:rPr>
                <w:sz w:val="22"/>
              </w:rPr>
              <w:t xml:space="preserve"> i </w:t>
            </w:r>
            <w:r w:rsidRPr="00C50EC9">
              <w:rPr>
                <w:i/>
                <w:sz w:val="22"/>
              </w:rPr>
              <w:t>ę</w:t>
            </w:r>
            <w:r>
              <w:rPr>
                <w:sz w:val="22"/>
              </w:rPr>
              <w:t>,</w:t>
            </w:r>
          </w:p>
          <w:p w:rsidR="00B23739" w:rsidRPr="00C50EC9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 w:rsidRPr="00C50EC9">
              <w:rPr>
                <w:i/>
                <w:sz w:val="22"/>
              </w:rPr>
              <w:t xml:space="preserve">i </w:t>
            </w:r>
            <w:r w:rsidRPr="00C50EC9">
              <w:rPr>
                <w:sz w:val="22"/>
              </w:rPr>
              <w:t>po spółgłoskach</w:t>
            </w:r>
            <w:r>
              <w:rPr>
                <w:sz w:val="22"/>
              </w:rPr>
              <w:t>,</w:t>
            </w:r>
          </w:p>
          <w:p w:rsidR="00B23739" w:rsidRPr="0010312D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</w:t>
            </w:r>
            <w:r>
              <w:rPr>
                <w:sz w:val="22"/>
              </w:rPr>
              <w:t>zakończeń</w:t>
            </w:r>
            <w:r w:rsidRPr="00C50EC9"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 xml:space="preserve">i, </w:t>
            </w:r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 xml:space="preserve">ii, </w:t>
            </w:r>
            <w:r>
              <w:rPr>
                <w:i/>
                <w:sz w:val="22"/>
              </w:rPr>
              <w:t>-</w:t>
            </w:r>
            <w:proofErr w:type="spellStart"/>
            <w:r w:rsidRPr="00C50EC9">
              <w:rPr>
                <w:i/>
                <w:sz w:val="22"/>
              </w:rPr>
              <w:t>ji</w:t>
            </w:r>
            <w:proofErr w:type="spellEnd"/>
            <w:r>
              <w:rPr>
                <w:sz w:val="22"/>
              </w:rPr>
              <w:t>,</w:t>
            </w:r>
          </w:p>
          <w:p w:rsidR="00B23739" w:rsidRPr="0010312D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sz w:val="22"/>
              </w:rPr>
              <w:t>–</w:t>
            </w:r>
            <w:r w:rsidRPr="00C50EC9">
              <w:rPr>
                <w:sz w:val="22"/>
              </w:rPr>
              <w:t xml:space="preserve"> końcówek </w:t>
            </w:r>
            <w:proofErr w:type="spellStart"/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>e</w:t>
            </w:r>
            <w:proofErr w:type="spellEnd"/>
            <w:r w:rsidRPr="00C50EC9">
              <w:rPr>
                <w:i/>
                <w:sz w:val="22"/>
              </w:rPr>
              <w:t xml:space="preserve">m, </w:t>
            </w:r>
            <w:r>
              <w:rPr>
                <w:i/>
                <w:sz w:val="22"/>
              </w:rPr>
              <w:t>-</w:t>
            </w:r>
            <w:r w:rsidRPr="00C50EC9">
              <w:rPr>
                <w:i/>
                <w:sz w:val="22"/>
              </w:rPr>
              <w:t>om</w:t>
            </w:r>
            <w:r>
              <w:rPr>
                <w:sz w:val="22"/>
              </w:rPr>
              <w:t>,</w:t>
            </w:r>
          </w:p>
          <w:p w:rsidR="00B23739" w:rsidRDefault="00B23739" w:rsidP="00F038A0">
            <w:pPr>
              <w:pStyle w:val="Akapitzlist"/>
              <w:spacing w:line="240" w:lineRule="auto"/>
              <w:ind w:left="0"/>
            </w:pPr>
            <w:r>
              <w:rPr>
                <w:i/>
                <w:sz w:val="22"/>
              </w:rPr>
              <w:t>–</w:t>
            </w:r>
            <w:r w:rsidRPr="00C50EC9">
              <w:rPr>
                <w:i/>
                <w:sz w:val="22"/>
              </w:rPr>
              <w:t xml:space="preserve"> </w:t>
            </w:r>
            <w:r w:rsidRPr="00C50EC9">
              <w:rPr>
                <w:sz w:val="22"/>
              </w:rPr>
              <w:t xml:space="preserve">przyimków złożonych i wyrażeń przyimkowych </w:t>
            </w:r>
            <w:r>
              <w:rPr>
                <w:sz w:val="22"/>
              </w:rPr>
              <w:t xml:space="preserve">w zestawie </w:t>
            </w:r>
            <w:proofErr w:type="spellStart"/>
            <w:r>
              <w:rPr>
                <w:sz w:val="22"/>
              </w:rPr>
              <w:t>ortogramów</w:t>
            </w:r>
            <w:proofErr w:type="spellEnd"/>
            <w:r>
              <w:rPr>
                <w:sz w:val="22"/>
              </w:rPr>
              <w:t xml:space="preserve"> zawartych w ćwiczeniach</w:t>
            </w:r>
          </w:p>
          <w:p w:rsidR="00B23739" w:rsidRPr="00C50EC9" w:rsidRDefault="00B23739" w:rsidP="00F038A0">
            <w:pPr>
              <w:pStyle w:val="Akapitzlist"/>
              <w:spacing w:line="240" w:lineRule="auto"/>
              <w:ind w:left="0"/>
            </w:pPr>
          </w:p>
        </w:tc>
        <w:tc>
          <w:tcPr>
            <w:tcW w:w="2552" w:type="dxa"/>
            <w:vMerge/>
          </w:tcPr>
          <w:p w:rsidR="00B23739" w:rsidRPr="00C50EC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C7696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 xml:space="preserve">zna wybrane zasady dotyczące </w:t>
            </w:r>
            <w:r w:rsidRPr="00C76969">
              <w:rPr>
                <w:sz w:val="22"/>
              </w:rPr>
              <w:t>oznaczania spółgłosek dźwięcznych i bezdźwięcznych</w:t>
            </w:r>
          </w:p>
        </w:tc>
        <w:tc>
          <w:tcPr>
            <w:tcW w:w="2977" w:type="dxa"/>
          </w:tcPr>
          <w:p w:rsidR="00B23739" w:rsidRDefault="00B23739" w:rsidP="00F038A0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 w:firstLine="0"/>
            </w:pPr>
            <w:r w:rsidRPr="00C50EC9">
              <w:rPr>
                <w:sz w:val="22"/>
              </w:rPr>
              <w:t>stara się przestrzegać</w:t>
            </w:r>
            <w:r>
              <w:rPr>
                <w:sz w:val="22"/>
              </w:rPr>
              <w:t xml:space="preserve"> zasad dotyczących oznaczania spółgłosek dźwięcznych i bezdźwięcznych w zestawie </w:t>
            </w:r>
            <w:proofErr w:type="spellStart"/>
            <w:r>
              <w:rPr>
                <w:sz w:val="22"/>
              </w:rPr>
              <w:t>ortogramów</w:t>
            </w:r>
            <w:proofErr w:type="spellEnd"/>
            <w:r>
              <w:rPr>
                <w:sz w:val="22"/>
              </w:rPr>
              <w:t xml:space="preserve"> zawartych w ćwiczeniach</w:t>
            </w:r>
          </w:p>
        </w:tc>
        <w:tc>
          <w:tcPr>
            <w:tcW w:w="2693" w:type="dxa"/>
          </w:tcPr>
          <w:p w:rsidR="00B23739" w:rsidRPr="007C2417" w:rsidRDefault="00B23739" w:rsidP="00F038A0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 w:firstLine="0"/>
            </w:pPr>
            <w:r>
              <w:rPr>
                <w:sz w:val="22"/>
              </w:rPr>
              <w:t xml:space="preserve">stosuje w większości wyrazów zasady oznaczania spółgłosek dźwięcznych i bezdźwięcznych </w:t>
            </w:r>
            <w:r w:rsidRPr="00C50EC9">
              <w:rPr>
                <w:sz w:val="22"/>
              </w:rPr>
              <w:t xml:space="preserve">w </w:t>
            </w:r>
            <w:r>
              <w:rPr>
                <w:sz w:val="22"/>
              </w:rPr>
              <w:t xml:space="preserve">zestawie </w:t>
            </w:r>
            <w:proofErr w:type="spellStart"/>
            <w:r>
              <w:rPr>
                <w:sz w:val="22"/>
              </w:rPr>
              <w:t>ortogramów</w:t>
            </w:r>
            <w:proofErr w:type="spellEnd"/>
            <w:r>
              <w:rPr>
                <w:sz w:val="22"/>
              </w:rPr>
              <w:t xml:space="preserve"> zawartych w ćwiczeniach</w:t>
            </w:r>
          </w:p>
        </w:tc>
        <w:tc>
          <w:tcPr>
            <w:tcW w:w="2693" w:type="dxa"/>
          </w:tcPr>
          <w:p w:rsidR="00B23739" w:rsidRPr="007C2417" w:rsidRDefault="00B23739" w:rsidP="00F038A0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 w:firstLine="0"/>
            </w:pPr>
            <w:r>
              <w:rPr>
                <w:sz w:val="22"/>
              </w:rPr>
              <w:t xml:space="preserve">stosuje we wszystkich wyrazach zasady oznaczania spółgłosek dźwięcznych i bezdźwięcznych </w:t>
            </w:r>
            <w:r w:rsidRPr="00C50EC9">
              <w:rPr>
                <w:sz w:val="22"/>
              </w:rPr>
              <w:t xml:space="preserve">w </w:t>
            </w:r>
            <w:r>
              <w:rPr>
                <w:sz w:val="22"/>
              </w:rPr>
              <w:t xml:space="preserve">zestawie </w:t>
            </w:r>
            <w:proofErr w:type="spellStart"/>
            <w:r>
              <w:rPr>
                <w:sz w:val="22"/>
              </w:rPr>
              <w:t>ortogramów</w:t>
            </w:r>
            <w:proofErr w:type="spellEnd"/>
            <w:r>
              <w:rPr>
                <w:sz w:val="22"/>
              </w:rPr>
              <w:t xml:space="preserve"> zawartych w ćwiczeniach</w:t>
            </w:r>
          </w:p>
        </w:tc>
        <w:tc>
          <w:tcPr>
            <w:tcW w:w="2552" w:type="dxa"/>
            <w:vMerge/>
          </w:tcPr>
          <w:p w:rsidR="00B23739" w:rsidRDefault="00B23739" w:rsidP="00F038A0">
            <w:pPr>
              <w:pStyle w:val="Akapitzlist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Pr="00C7696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C76969">
              <w:rPr>
                <w:sz w:val="22"/>
              </w:rPr>
              <w:t>zamyka wypowiedzenia oznajmujące kropką, znakiem zapytania lub wykrzyknikiem</w:t>
            </w:r>
          </w:p>
        </w:tc>
        <w:tc>
          <w:tcPr>
            <w:tcW w:w="2977" w:type="dxa"/>
          </w:tcPr>
          <w:p w:rsidR="00B23739" w:rsidRPr="00DA65A4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6219BC">
              <w:rPr>
                <w:sz w:val="22"/>
              </w:rPr>
              <w:t>stosuje poprawnie kropkę, znak zapytania lub wykrzyknik na końcu wypowiedzeń</w:t>
            </w:r>
            <w:r>
              <w:rPr>
                <w:sz w:val="22"/>
              </w:rPr>
              <w:t>, zna zasady dotyczące użycia przecinka w zdaniach pojedynczych i złożonych</w:t>
            </w:r>
          </w:p>
        </w:tc>
        <w:tc>
          <w:tcPr>
            <w:tcW w:w="2693" w:type="dxa"/>
          </w:tcPr>
          <w:p w:rsid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>stosuje w większości wypowiedzeń poznane zasady użycia przecinka w zdaniu pojedynczym i złożonym</w:t>
            </w:r>
          </w:p>
        </w:tc>
        <w:tc>
          <w:tcPr>
            <w:tcW w:w="2693" w:type="dxa"/>
          </w:tcPr>
          <w:p w:rsid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>stosuje we wszystkich wypowiedzeniach poznane zasady użycia przecinka w zdaniu pojedynczym i złożonym</w:t>
            </w:r>
          </w:p>
        </w:tc>
        <w:tc>
          <w:tcPr>
            <w:tcW w:w="2552" w:type="dxa"/>
            <w:vMerge/>
          </w:tcPr>
          <w:p w:rsid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  <w:tr w:rsidR="00B23739" w:rsidTr="00CB4336">
        <w:tc>
          <w:tcPr>
            <w:tcW w:w="1629" w:type="dxa"/>
            <w:vMerge/>
          </w:tcPr>
          <w:p w:rsidR="00B23739" w:rsidRDefault="00B23739" w:rsidP="00F038A0"/>
        </w:tc>
        <w:tc>
          <w:tcPr>
            <w:tcW w:w="2908" w:type="dxa"/>
          </w:tcPr>
          <w:p w:rsid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DA65A4">
              <w:rPr>
                <w:sz w:val="22"/>
              </w:rPr>
              <w:t>operuje poprawnie słownictwem skoncentrowanym przede wszystkim wokół tematów:</w:t>
            </w:r>
            <w:r>
              <w:rPr>
                <w:sz w:val="22"/>
              </w:rPr>
              <w:t xml:space="preserve"> </w:t>
            </w:r>
            <w:r w:rsidRPr="00DA65A4">
              <w:rPr>
                <w:sz w:val="22"/>
              </w:rPr>
              <w:t>dom, rodzina, szkoła i nauka, środowisko przyrodnicze i społeczne</w:t>
            </w:r>
          </w:p>
        </w:tc>
        <w:tc>
          <w:tcPr>
            <w:tcW w:w="2977" w:type="dxa"/>
          </w:tcPr>
          <w:p w:rsidR="00B23739" w:rsidRPr="00DA65A4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 w:rsidRPr="00DA65A4">
              <w:rPr>
                <w:sz w:val="22"/>
              </w:rPr>
              <w:t>odróżnia wyrazy pokrewne od bliskoznacznych, tworzy rodziny wyrazów</w:t>
            </w:r>
          </w:p>
        </w:tc>
        <w:tc>
          <w:tcPr>
            <w:tcW w:w="2693" w:type="dxa"/>
          </w:tcPr>
          <w:p w:rsidR="00B23739" w:rsidRPr="00DA65A4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>używa funkcjonalnie i we właściwych kontekstach frazeologizmów</w:t>
            </w:r>
          </w:p>
        </w:tc>
        <w:tc>
          <w:tcPr>
            <w:tcW w:w="2693" w:type="dxa"/>
          </w:tcPr>
          <w:p w:rsid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sz w:val="22"/>
              </w:rPr>
              <w:t>używa funkcjonalnie i we właściwych kontekstach archaizmów i neologizmów</w:t>
            </w:r>
          </w:p>
        </w:tc>
        <w:tc>
          <w:tcPr>
            <w:tcW w:w="2552" w:type="dxa"/>
            <w:vMerge/>
          </w:tcPr>
          <w:p w:rsidR="00B23739" w:rsidRDefault="00B23739" w:rsidP="00F038A0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</w:rPr>
            </w:pPr>
          </w:p>
        </w:tc>
      </w:tr>
    </w:tbl>
    <w:p w:rsidR="00B23739" w:rsidRPr="00167AAF" w:rsidRDefault="00B23739" w:rsidP="00B23739">
      <w:pPr>
        <w:spacing w:line="240" w:lineRule="auto"/>
        <w:rPr>
          <w:color w:val="00B050"/>
        </w:rPr>
      </w:pPr>
    </w:p>
    <w:p w:rsidR="00B23739" w:rsidRPr="00B07C13" w:rsidRDefault="00B23739" w:rsidP="00B23739">
      <w:pPr>
        <w:spacing w:line="240" w:lineRule="auto"/>
      </w:pPr>
      <w:bookmarkStart w:id="0" w:name="_GoBack"/>
      <w:bookmarkEnd w:id="0"/>
    </w:p>
    <w:p w:rsidR="00B23739" w:rsidRPr="00B07C13" w:rsidRDefault="00B23739" w:rsidP="00B23739">
      <w:pPr>
        <w:spacing w:line="240" w:lineRule="auto"/>
      </w:pPr>
      <w:r>
        <w:rPr>
          <w:u w:val="single"/>
        </w:rPr>
        <w:t xml:space="preserve">Ocenę </w:t>
      </w:r>
      <w:r w:rsidRPr="00F83833">
        <w:rPr>
          <w:u w:val="single"/>
        </w:rPr>
        <w:t>niedostateczną</w:t>
      </w:r>
      <w:r w:rsidRPr="00B07C13"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B23739" w:rsidRPr="00B07C13" w:rsidRDefault="00B23739" w:rsidP="00B23739">
      <w:pPr>
        <w:spacing w:line="240" w:lineRule="auto"/>
      </w:pPr>
    </w:p>
    <w:p w:rsidR="00B23739" w:rsidRPr="002B262D" w:rsidRDefault="00B23739" w:rsidP="00B23739">
      <w:pPr>
        <w:spacing w:line="240" w:lineRule="auto"/>
        <w:jc w:val="center"/>
        <w:rPr>
          <w:b/>
          <w:color w:val="FF0000"/>
        </w:rPr>
      </w:pPr>
    </w:p>
    <w:p w:rsidR="00B23739" w:rsidRDefault="00B23739" w:rsidP="00B23739"/>
    <w:p w:rsidR="00B23739" w:rsidRDefault="00B23739"/>
    <w:sectPr w:rsidR="00B23739" w:rsidSect="00B2373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521"/>
    <w:multiLevelType w:val="hybridMultilevel"/>
    <w:tmpl w:val="E4BC9AF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34C49"/>
    <w:multiLevelType w:val="hybridMultilevel"/>
    <w:tmpl w:val="D8A008E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C764B"/>
    <w:multiLevelType w:val="hybridMultilevel"/>
    <w:tmpl w:val="0B926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23739"/>
    <w:rsid w:val="00B23739"/>
    <w:rsid w:val="00CB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739"/>
    <w:pPr>
      <w:tabs>
        <w:tab w:val="left" w:pos="284"/>
      </w:tabs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2689</Words>
  <Characters>16134</Characters>
  <Application>Microsoft Office Word</Application>
  <DocSecurity>0</DocSecurity>
  <Lines>134</Lines>
  <Paragraphs>37</Paragraphs>
  <ScaleCrop>false</ScaleCrop>
  <Company/>
  <LinksUpToDate>false</LinksUpToDate>
  <CharactersWithSpaces>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2017-09-25T12:01:00Z</dcterms:created>
  <dcterms:modified xsi:type="dcterms:W3CDTF">2017-09-25T12:05:00Z</dcterms:modified>
</cp:coreProperties>
</file>